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71A" w:rsidRDefault="0017471A" w:rsidP="0017471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w:t>
      </w:r>
      <w:r w:rsidRPr="003A2784">
        <w:rPr>
          <w:rFonts w:ascii="Times New Roman" w:hAnsi="Times New Roman" w:cs="Times New Roman"/>
          <w:b/>
          <w:sz w:val="28"/>
          <w:szCs w:val="28"/>
          <w:lang w:val="ky-KG"/>
        </w:rPr>
        <w:t>УУ</w:t>
      </w:r>
      <w:r w:rsidRPr="00E31B82">
        <w:rPr>
          <w:rFonts w:ascii="Times New Roman" w:hAnsi="Times New Roman" w:cs="Times New Roman"/>
          <w:b/>
          <w:sz w:val="28"/>
          <w:szCs w:val="28"/>
        </w:rPr>
        <w:t xml:space="preserve"> ТАБЛИЦА</w:t>
      </w:r>
      <w:r>
        <w:rPr>
          <w:rFonts w:ascii="Times New Roman" w:hAnsi="Times New Roman" w:cs="Times New Roman"/>
          <w:b/>
          <w:sz w:val="28"/>
          <w:szCs w:val="28"/>
          <w:lang w:val="ky-KG"/>
        </w:rPr>
        <w:t>СЫ</w:t>
      </w:r>
    </w:p>
    <w:p w:rsidR="0038729C" w:rsidRDefault="0017471A" w:rsidP="00272A17">
      <w:pPr>
        <w:pStyle w:val="tkTekst"/>
        <w:spacing w:after="0" w:line="240" w:lineRule="auto"/>
        <w:ind w:firstLine="0"/>
        <w:jc w:val="center"/>
        <w:rPr>
          <w:rFonts w:ascii="Times New Roman" w:hAnsi="Times New Roman"/>
          <w:b/>
          <w:sz w:val="28"/>
          <w:szCs w:val="28"/>
          <w:lang w:val="ky-KG"/>
        </w:rPr>
      </w:pPr>
      <w:r w:rsidRPr="00786701">
        <w:rPr>
          <w:rFonts w:ascii="Times New Roman" w:hAnsi="Times New Roman" w:cs="Times New Roman"/>
          <w:b/>
          <w:bCs/>
          <w:color w:val="2B2B2B"/>
          <w:sz w:val="28"/>
          <w:szCs w:val="28"/>
          <w:lang w:val="ky-KG"/>
        </w:rPr>
        <w:t>“</w:t>
      </w:r>
      <w:r w:rsidR="00272A17" w:rsidRPr="00883949">
        <w:rPr>
          <w:rFonts w:ascii="Times New Roman" w:hAnsi="Times New Roman" w:cs="Times New Roman"/>
          <w:b/>
          <w:bCs/>
          <w:sz w:val="28"/>
          <w:szCs w:val="28"/>
          <w:lang w:val="ky-KG"/>
        </w:rPr>
        <w:t>Ишмердиктин айрым түрлөрүн лицензиялоо маселелери жөнүндө</w:t>
      </w:r>
      <w:r w:rsidRPr="00786701">
        <w:rPr>
          <w:rFonts w:ascii="Times New Roman" w:hAnsi="Times New Roman" w:cs="Times New Roman"/>
          <w:b/>
          <w:bCs/>
          <w:color w:val="2B2B2B"/>
          <w:sz w:val="28"/>
          <w:szCs w:val="28"/>
          <w:lang w:val="ky-KG"/>
        </w:rPr>
        <w:t xml:space="preserve">” </w:t>
      </w:r>
      <w:r w:rsidRPr="000111F5">
        <w:rPr>
          <w:rFonts w:ascii="Times New Roman" w:hAnsi="Times New Roman"/>
          <w:b/>
          <w:sz w:val="28"/>
          <w:szCs w:val="28"/>
          <w:lang w:val="ky-KG"/>
        </w:rPr>
        <w:t>Кыргыз Республикасынын Министрлер Кабинетинин токтому</w:t>
      </w:r>
      <w:r>
        <w:rPr>
          <w:rFonts w:ascii="Times New Roman" w:hAnsi="Times New Roman"/>
          <w:b/>
          <w:sz w:val="28"/>
          <w:szCs w:val="28"/>
          <w:lang w:val="ky-KG"/>
        </w:rPr>
        <w:t>нун проекти</w:t>
      </w:r>
      <w:r w:rsidR="00FE2531">
        <w:rPr>
          <w:rFonts w:ascii="Times New Roman" w:hAnsi="Times New Roman"/>
          <w:b/>
          <w:sz w:val="28"/>
          <w:szCs w:val="28"/>
          <w:lang w:val="ky-KG"/>
        </w:rPr>
        <w:t>не</w:t>
      </w:r>
    </w:p>
    <w:p w:rsidR="0017471A" w:rsidRPr="0017471A" w:rsidRDefault="0017471A" w:rsidP="00230035">
      <w:pPr>
        <w:spacing w:after="0" w:line="240" w:lineRule="auto"/>
        <w:jc w:val="center"/>
        <w:rPr>
          <w:rFonts w:ascii="Times New Roman" w:hAnsi="Times New Roman" w:cs="Times New Roman"/>
          <w:b/>
          <w:sz w:val="28"/>
          <w:szCs w:val="28"/>
          <w:lang w:val="ky-KG"/>
        </w:rPr>
      </w:pPr>
    </w:p>
    <w:tbl>
      <w:tblPr>
        <w:tblStyle w:val="a3"/>
        <w:tblpPr w:leftFromText="180" w:rightFromText="180" w:vertAnchor="text" w:tblpXSpec="center" w:tblpY="1"/>
        <w:tblOverlap w:val="never"/>
        <w:tblW w:w="13581" w:type="dxa"/>
        <w:jc w:val="center"/>
        <w:tblLook w:val="04A0" w:firstRow="1" w:lastRow="0" w:firstColumn="1" w:lastColumn="0" w:noHBand="0" w:noVBand="1"/>
      </w:tblPr>
      <w:tblGrid>
        <w:gridCol w:w="6790"/>
        <w:gridCol w:w="6791"/>
      </w:tblGrid>
      <w:tr w:rsidR="00786701" w:rsidRPr="00314665" w:rsidTr="00314665">
        <w:trPr>
          <w:trHeight w:val="258"/>
          <w:jc w:val="center"/>
        </w:trPr>
        <w:tc>
          <w:tcPr>
            <w:tcW w:w="6790" w:type="dxa"/>
          </w:tcPr>
          <w:p w:rsidR="00786701" w:rsidRPr="003A2784" w:rsidRDefault="00786701" w:rsidP="00786701">
            <w:pPr>
              <w:jc w:val="center"/>
              <w:rPr>
                <w:rFonts w:ascii="Times New Roman" w:hAnsi="Times New Roman" w:cs="Times New Roman"/>
                <w:b/>
                <w:sz w:val="28"/>
                <w:szCs w:val="28"/>
                <w:lang w:val="ky-KG"/>
              </w:rPr>
            </w:pPr>
            <w:r w:rsidRPr="003A2784">
              <w:rPr>
                <w:rFonts w:ascii="Times New Roman" w:hAnsi="Times New Roman" w:cs="Times New Roman"/>
                <w:b/>
                <w:sz w:val="28"/>
                <w:szCs w:val="28"/>
                <w:lang w:val="ky-KG"/>
              </w:rPr>
              <w:t>Учурдагы чыгарылыш</w:t>
            </w:r>
          </w:p>
        </w:tc>
        <w:tc>
          <w:tcPr>
            <w:tcW w:w="6791" w:type="dxa"/>
          </w:tcPr>
          <w:p w:rsidR="00786701" w:rsidRPr="003A2784" w:rsidRDefault="00786701" w:rsidP="00786701">
            <w:pPr>
              <w:jc w:val="center"/>
              <w:rPr>
                <w:rFonts w:ascii="Times New Roman" w:hAnsi="Times New Roman" w:cs="Times New Roman"/>
                <w:b/>
                <w:sz w:val="28"/>
                <w:szCs w:val="28"/>
                <w:lang w:val="ky-KG"/>
              </w:rPr>
            </w:pPr>
            <w:r w:rsidRPr="003A2784">
              <w:rPr>
                <w:rFonts w:ascii="Times New Roman" w:hAnsi="Times New Roman" w:cs="Times New Roman"/>
                <w:b/>
                <w:sz w:val="28"/>
                <w:szCs w:val="28"/>
                <w:lang w:val="ky-KG"/>
              </w:rPr>
              <w:t>Сунушталган чыгарылыш</w:t>
            </w:r>
          </w:p>
        </w:tc>
      </w:tr>
      <w:tr w:rsidR="00E66A56" w:rsidRPr="00314665" w:rsidTr="00256736">
        <w:trPr>
          <w:trHeight w:val="258"/>
          <w:jc w:val="center"/>
        </w:trPr>
        <w:tc>
          <w:tcPr>
            <w:tcW w:w="13581" w:type="dxa"/>
            <w:gridSpan w:val="2"/>
          </w:tcPr>
          <w:tbl>
            <w:tblPr>
              <w:tblW w:w="5000" w:type="pct"/>
              <w:shd w:val="clear" w:color="auto" w:fill="FFFFFF"/>
              <w:tblCellMar>
                <w:left w:w="0" w:type="dxa"/>
                <w:right w:w="0" w:type="dxa"/>
              </w:tblCellMar>
              <w:tblLook w:val="04A0" w:firstRow="1" w:lastRow="0" w:firstColumn="1" w:lastColumn="0" w:noHBand="0" w:noVBand="1"/>
            </w:tblPr>
            <w:tblGrid>
              <w:gridCol w:w="13365"/>
            </w:tblGrid>
            <w:tr w:rsidR="00786701" w:rsidRPr="00B01DB9" w:rsidTr="00786701">
              <w:tc>
                <w:tcPr>
                  <w:tcW w:w="5000" w:type="pct"/>
                  <w:shd w:val="clear" w:color="auto" w:fill="FFFFFF"/>
                  <w:tcMar>
                    <w:top w:w="0" w:type="dxa"/>
                    <w:left w:w="108" w:type="dxa"/>
                    <w:bottom w:w="0" w:type="dxa"/>
                    <w:right w:w="108" w:type="dxa"/>
                  </w:tcMar>
                  <w:hideMark/>
                </w:tcPr>
                <w:p w:rsidR="00786701" w:rsidRPr="00B01DB9" w:rsidRDefault="00786701" w:rsidP="00786701">
                  <w:pPr>
                    <w:framePr w:hSpace="180" w:wrap="around" w:vAnchor="text" w:hAnchor="text" w:xAlign="center" w:y="1"/>
                    <w:spacing w:after="0" w:line="240" w:lineRule="auto"/>
                    <w:suppressOverlap/>
                    <w:rPr>
                      <w:rFonts w:ascii="Times New Roman" w:eastAsia="Times New Roman" w:hAnsi="Times New Roman" w:cs="Times New Roman"/>
                      <w:color w:val="2B2B2B"/>
                      <w:sz w:val="24"/>
                      <w:szCs w:val="24"/>
                      <w:lang w:eastAsia="ru-RU"/>
                    </w:rPr>
                  </w:pPr>
                </w:p>
              </w:tc>
            </w:tr>
          </w:tbl>
          <w:p w:rsidR="00786701" w:rsidRPr="00786701" w:rsidRDefault="00786701" w:rsidP="00786701">
            <w:pPr>
              <w:shd w:val="clear" w:color="auto" w:fill="FFFFFF"/>
              <w:ind w:left="1134" w:right="1134"/>
              <w:jc w:val="center"/>
              <w:rPr>
                <w:rFonts w:ascii="Times New Roman" w:eastAsia="Times New Roman" w:hAnsi="Times New Roman" w:cs="Times New Roman"/>
                <w:color w:val="2B2B2B"/>
                <w:sz w:val="28"/>
                <w:szCs w:val="28"/>
                <w:lang w:eastAsia="ru-RU"/>
              </w:rPr>
            </w:pPr>
            <w:r w:rsidRPr="00786701">
              <w:rPr>
                <w:rFonts w:ascii="Times New Roman" w:eastAsia="Times New Roman" w:hAnsi="Times New Roman" w:cs="Times New Roman"/>
                <w:b/>
                <w:bCs/>
                <w:color w:val="2B2B2B"/>
                <w:sz w:val="28"/>
                <w:szCs w:val="28"/>
                <w:lang w:val="ky-KG" w:eastAsia="ru-RU"/>
              </w:rPr>
              <w:t>“</w:t>
            </w:r>
            <w:r w:rsidRPr="00B01DB9">
              <w:rPr>
                <w:rFonts w:ascii="Times New Roman" w:eastAsia="Times New Roman" w:hAnsi="Times New Roman" w:cs="Times New Roman"/>
                <w:b/>
                <w:bCs/>
                <w:color w:val="2B2B2B"/>
                <w:sz w:val="28"/>
                <w:szCs w:val="28"/>
                <w:lang w:val="ky-KG" w:eastAsia="ru-RU"/>
              </w:rPr>
              <w:t>Кыргыз Республикасынын автомобиль жана суу транспорту жаатындагы иштин айрым түрлөрүн лицензиялоо жөнүндө</w:t>
            </w:r>
            <w:r w:rsidRPr="00786701">
              <w:rPr>
                <w:rFonts w:ascii="Times New Roman" w:eastAsia="Times New Roman" w:hAnsi="Times New Roman" w:cs="Times New Roman"/>
                <w:b/>
                <w:bCs/>
                <w:color w:val="2B2B2B"/>
                <w:sz w:val="28"/>
                <w:szCs w:val="28"/>
                <w:lang w:val="ky-KG" w:eastAsia="ru-RU"/>
              </w:rPr>
              <w:t xml:space="preserve">” </w:t>
            </w:r>
            <w:r w:rsidRPr="00786701">
              <w:rPr>
                <w:rFonts w:ascii="Times New Roman" w:hAnsi="Times New Roman" w:cs="Times New Roman"/>
                <w:b/>
                <w:sz w:val="28"/>
                <w:szCs w:val="28"/>
                <w:lang w:val="ky-KG"/>
              </w:rPr>
              <w:t xml:space="preserve">Кыргыз Республикасынын Өкмөтүнүн </w:t>
            </w:r>
            <w:r w:rsidR="009A0EA0">
              <w:rPr>
                <w:rFonts w:ascii="Times New Roman" w:hAnsi="Times New Roman" w:cs="Times New Roman"/>
                <w:b/>
                <w:sz w:val="28"/>
                <w:szCs w:val="28"/>
                <w:lang w:val="ky-KG"/>
              </w:rPr>
              <w:t xml:space="preserve">              </w:t>
            </w:r>
            <w:r w:rsidRPr="00786701">
              <w:rPr>
                <w:rFonts w:ascii="Times New Roman" w:hAnsi="Times New Roman" w:cs="Times New Roman"/>
                <w:b/>
                <w:sz w:val="28"/>
                <w:szCs w:val="28"/>
                <w:lang w:val="ky-KG"/>
              </w:rPr>
              <w:t xml:space="preserve">2018-жылдын 17-сентябрындагы № 430 токтому </w:t>
            </w:r>
          </w:p>
        </w:tc>
      </w:tr>
      <w:tr w:rsidR="005C776C" w:rsidRPr="00314665" w:rsidTr="00314665">
        <w:trPr>
          <w:trHeight w:val="258"/>
          <w:jc w:val="center"/>
        </w:trPr>
        <w:tc>
          <w:tcPr>
            <w:tcW w:w="6790" w:type="dxa"/>
          </w:tcPr>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3. Автомобиль транспортундагы ишти жөнгө салуу жана контролдоо жана суу транспортундагы ишти жөнгө салуу чөйрөсүндөгү ыйгарым укуктуу орган (мындан ары - лицензиар) иштин төмөнкүдөй түрлөрүнө лицензияларды берет:</w:t>
            </w:r>
          </w:p>
          <w:p w:rsidR="005C776C" w:rsidRDefault="005C776C" w:rsidP="005C776C">
            <w:pPr>
              <w:shd w:val="clear" w:color="auto" w:fill="FFFFFF"/>
              <w:ind w:firstLine="567"/>
              <w:jc w:val="both"/>
              <w:rPr>
                <w:rFonts w:ascii="Times New Roman" w:eastAsia="Times New Roman" w:hAnsi="Times New Roman" w:cs="Times New Roman"/>
                <w:color w:val="2B2B2B"/>
                <w:sz w:val="28"/>
                <w:szCs w:val="28"/>
                <w:lang w:val="ky-KG" w:eastAsia="ru-RU"/>
              </w:rPr>
            </w:pPr>
            <w:r w:rsidRPr="00B01DB9">
              <w:rPr>
                <w:rFonts w:ascii="Times New Roman" w:eastAsia="Times New Roman" w:hAnsi="Times New Roman" w:cs="Times New Roman"/>
                <w:color w:val="2B2B2B"/>
                <w:sz w:val="28"/>
                <w:szCs w:val="28"/>
                <w:lang w:val="ky-KG" w:eastAsia="ru-RU"/>
              </w:rPr>
              <w:t xml:space="preserve">1) </w:t>
            </w:r>
            <w:r w:rsidRPr="00B01DB9">
              <w:rPr>
                <w:rFonts w:ascii="Times New Roman" w:eastAsia="Times New Roman" w:hAnsi="Times New Roman" w:cs="Times New Roman"/>
                <w:strike/>
                <w:color w:val="2B2B2B"/>
                <w:sz w:val="28"/>
                <w:szCs w:val="28"/>
                <w:lang w:val="ky-KG" w:eastAsia="ru-RU"/>
              </w:rPr>
              <w:t>автомобиль транспортунда жүргүнчүлөрдү ташууга (жеңил таксилерден тышкары);</w:t>
            </w:r>
            <w:r w:rsidRPr="00BD44CF">
              <w:rPr>
                <w:rFonts w:ascii="Times New Roman" w:eastAsia="Times New Roman" w:hAnsi="Times New Roman" w:cs="Times New Roman"/>
                <w:color w:val="2B2B2B"/>
                <w:sz w:val="28"/>
                <w:szCs w:val="28"/>
                <w:lang w:val="ky-KG" w:eastAsia="ru-RU"/>
              </w:rPr>
              <w:t xml:space="preserve"> </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2) автомобиль транспортунда эл аралык жүк</w:t>
            </w:r>
            <w:r>
              <w:rPr>
                <w:rFonts w:ascii="Times New Roman" w:eastAsia="Times New Roman" w:hAnsi="Times New Roman" w:cs="Times New Roman"/>
                <w:color w:val="2B2B2B"/>
                <w:sz w:val="28"/>
                <w:szCs w:val="28"/>
                <w:lang w:val="ky-KG" w:eastAsia="ru-RU"/>
              </w:rPr>
              <w:t xml:space="preserve"> </w:t>
            </w:r>
            <w:r w:rsidRPr="00B01DB9">
              <w:rPr>
                <w:rFonts w:ascii="Times New Roman" w:eastAsia="Times New Roman" w:hAnsi="Times New Roman" w:cs="Times New Roman"/>
                <w:color w:val="2B2B2B"/>
                <w:sz w:val="28"/>
                <w:szCs w:val="28"/>
                <w:lang w:val="ky-KG" w:eastAsia="ru-RU"/>
              </w:rPr>
              <w:t>ташууга;</w:t>
            </w:r>
          </w:p>
          <w:p w:rsidR="005C776C" w:rsidRPr="00072B84" w:rsidRDefault="005C776C" w:rsidP="005C776C">
            <w:pPr>
              <w:shd w:val="clear" w:color="auto" w:fill="FFFFFF"/>
              <w:ind w:firstLine="567"/>
              <w:jc w:val="both"/>
              <w:rPr>
                <w:rFonts w:ascii="Times New Roman" w:eastAsia="Times New Roman" w:hAnsi="Times New Roman" w:cs="Times New Roman"/>
                <w:bCs/>
                <w:sz w:val="28"/>
                <w:szCs w:val="28"/>
                <w:lang w:eastAsia="ru-RU"/>
              </w:rPr>
            </w:pPr>
            <w:r w:rsidRPr="00B01DB9">
              <w:rPr>
                <w:rFonts w:ascii="Times New Roman" w:eastAsia="Times New Roman" w:hAnsi="Times New Roman" w:cs="Times New Roman"/>
                <w:color w:val="2B2B2B"/>
                <w:sz w:val="28"/>
                <w:szCs w:val="28"/>
                <w:lang w:val="ky-KG" w:eastAsia="ru-RU"/>
              </w:rPr>
              <w:t>3) суу транспортунда жүрг</w:t>
            </w:r>
            <w:r w:rsidRPr="00072B84">
              <w:rPr>
                <w:rFonts w:ascii="Times New Roman" w:eastAsia="Times New Roman" w:hAnsi="Times New Roman" w:cs="Times New Roman"/>
                <w:color w:val="2B2B2B"/>
                <w:sz w:val="28"/>
                <w:szCs w:val="28"/>
                <w:lang w:val="ky-KG" w:eastAsia="ru-RU"/>
              </w:rPr>
              <w:t>үнчүлөрдү жана (же) жүк ташууга.</w:t>
            </w:r>
          </w:p>
        </w:tc>
        <w:tc>
          <w:tcPr>
            <w:tcW w:w="6791" w:type="dxa"/>
          </w:tcPr>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3. Автомобиль транспортундагы ишти жөнгө салуу жана контролдоо жана суу транспортундагы ишти жөнгө салуу чөйрөсүндөгү ыйгарым укуктуу орган (мындан ары - лицензиар) иштин төмөнкүдөй түрлөрүнө лицензияларды берет:</w:t>
            </w:r>
          </w:p>
          <w:p w:rsidR="005C776C" w:rsidRPr="00B01DB9" w:rsidRDefault="005C776C" w:rsidP="005C776C">
            <w:pPr>
              <w:shd w:val="clear" w:color="auto" w:fill="FFFFFF"/>
              <w:ind w:firstLine="567"/>
              <w:jc w:val="both"/>
              <w:rPr>
                <w:rFonts w:ascii="Times New Roman" w:eastAsia="Times New Roman" w:hAnsi="Times New Roman" w:cs="Times New Roman"/>
                <w:b/>
                <w:color w:val="2B2B2B"/>
                <w:sz w:val="28"/>
                <w:szCs w:val="28"/>
                <w:lang w:val="ky-KG" w:eastAsia="ru-RU"/>
              </w:rPr>
            </w:pPr>
            <w:r w:rsidRPr="00B01DB9">
              <w:rPr>
                <w:rFonts w:ascii="Times New Roman" w:eastAsia="Times New Roman" w:hAnsi="Times New Roman" w:cs="Times New Roman"/>
                <w:color w:val="2B2B2B"/>
                <w:sz w:val="28"/>
                <w:szCs w:val="28"/>
                <w:lang w:val="ky-KG" w:eastAsia="ru-RU"/>
              </w:rPr>
              <w:t xml:space="preserve">1) </w:t>
            </w:r>
            <w:r w:rsidRPr="00BD44CF">
              <w:rPr>
                <w:rFonts w:ascii="Times New Roman" w:eastAsia="Times New Roman" w:hAnsi="Times New Roman" w:cs="Times New Roman"/>
                <w:b/>
                <w:color w:val="2B2B2B"/>
                <w:sz w:val="28"/>
                <w:szCs w:val="28"/>
                <w:lang w:val="ky-KG" w:eastAsia="ru-RU"/>
              </w:rPr>
              <w:t>күчүн жоготту деп табылган</w:t>
            </w:r>
            <w:r w:rsidR="0017471A">
              <w:rPr>
                <w:rFonts w:ascii="Times New Roman" w:eastAsia="Times New Roman" w:hAnsi="Times New Roman" w:cs="Times New Roman"/>
                <w:b/>
                <w:color w:val="2B2B2B"/>
                <w:sz w:val="28"/>
                <w:szCs w:val="28"/>
                <w:lang w:val="ky-KG" w:eastAsia="ru-RU"/>
              </w:rPr>
              <w:t>;</w:t>
            </w:r>
          </w:p>
          <w:p w:rsidR="005C776C" w:rsidRDefault="005C776C" w:rsidP="005C776C">
            <w:pPr>
              <w:shd w:val="clear" w:color="auto" w:fill="FFFFFF"/>
              <w:ind w:firstLine="567"/>
              <w:jc w:val="both"/>
              <w:rPr>
                <w:rFonts w:ascii="Times New Roman" w:eastAsia="Times New Roman" w:hAnsi="Times New Roman" w:cs="Times New Roman"/>
                <w:color w:val="2B2B2B"/>
                <w:sz w:val="28"/>
                <w:szCs w:val="28"/>
                <w:lang w:val="ky-KG" w:eastAsia="ru-RU"/>
              </w:rPr>
            </w:pPr>
          </w:p>
          <w:p w:rsidR="005C776C" w:rsidRPr="00804072" w:rsidRDefault="005C776C" w:rsidP="005C776C">
            <w:pPr>
              <w:shd w:val="clear" w:color="auto" w:fill="FFFFFF"/>
              <w:ind w:firstLine="567"/>
              <w:jc w:val="both"/>
              <w:rPr>
                <w:rFonts w:ascii="Times New Roman" w:eastAsia="Times New Roman" w:hAnsi="Times New Roman" w:cs="Times New Roman"/>
                <w:color w:val="2B2B2B"/>
                <w:sz w:val="28"/>
                <w:szCs w:val="28"/>
                <w:lang w:val="ky-KG" w:eastAsia="ru-RU"/>
              </w:rPr>
            </w:pPr>
            <w:r w:rsidRPr="00B01DB9">
              <w:rPr>
                <w:rFonts w:ascii="Times New Roman" w:eastAsia="Times New Roman" w:hAnsi="Times New Roman" w:cs="Times New Roman"/>
                <w:color w:val="2B2B2B"/>
                <w:sz w:val="28"/>
                <w:szCs w:val="28"/>
                <w:lang w:val="ky-KG" w:eastAsia="ru-RU"/>
              </w:rPr>
              <w:t>2) автомобиль транспортунда эл аралык</w:t>
            </w:r>
            <w:r w:rsidR="00804072">
              <w:rPr>
                <w:rFonts w:ascii="Times New Roman" w:eastAsia="Times New Roman" w:hAnsi="Times New Roman" w:cs="Times New Roman"/>
                <w:color w:val="2B2B2B"/>
                <w:sz w:val="28"/>
                <w:szCs w:val="28"/>
                <w:lang w:val="ky-KG" w:eastAsia="ru-RU"/>
              </w:rPr>
              <w:t xml:space="preserve"> </w:t>
            </w:r>
            <w:r w:rsidR="00804072" w:rsidRPr="00883949">
              <w:rPr>
                <w:rFonts w:ascii="Times New Roman" w:hAnsi="Times New Roman" w:cs="Times New Roman"/>
                <w:sz w:val="28"/>
                <w:szCs w:val="28"/>
                <w:lang w:val="ky-KG"/>
              </w:rPr>
              <w:t xml:space="preserve"> </w:t>
            </w:r>
            <w:r w:rsidR="00804072" w:rsidRPr="00804072">
              <w:rPr>
                <w:rFonts w:ascii="Times New Roman" w:hAnsi="Times New Roman" w:cs="Times New Roman"/>
                <w:b/>
                <w:sz w:val="28"/>
                <w:szCs w:val="28"/>
                <w:lang w:val="ky-KG"/>
              </w:rPr>
              <w:t>жүргүнчүлөрдү ташуучу жана</w:t>
            </w:r>
            <w:r w:rsidR="00804072" w:rsidRPr="00B01DB9">
              <w:rPr>
                <w:rFonts w:ascii="Times New Roman" w:eastAsia="Times New Roman" w:hAnsi="Times New Roman" w:cs="Times New Roman"/>
                <w:color w:val="2B2B2B"/>
                <w:sz w:val="28"/>
                <w:szCs w:val="28"/>
                <w:lang w:val="ky-KG" w:eastAsia="ru-RU"/>
              </w:rPr>
              <w:t xml:space="preserve"> </w:t>
            </w:r>
            <w:r w:rsidRPr="00B01DB9">
              <w:rPr>
                <w:rFonts w:ascii="Times New Roman" w:eastAsia="Times New Roman" w:hAnsi="Times New Roman" w:cs="Times New Roman"/>
                <w:color w:val="2B2B2B"/>
                <w:sz w:val="28"/>
                <w:szCs w:val="28"/>
                <w:lang w:val="ky-KG" w:eastAsia="ru-RU"/>
              </w:rPr>
              <w:t xml:space="preserve"> жүк</w:t>
            </w:r>
            <w:r>
              <w:rPr>
                <w:rFonts w:ascii="Times New Roman" w:eastAsia="Times New Roman" w:hAnsi="Times New Roman" w:cs="Times New Roman"/>
                <w:color w:val="2B2B2B"/>
                <w:sz w:val="28"/>
                <w:szCs w:val="28"/>
                <w:lang w:val="ky-KG" w:eastAsia="ru-RU"/>
              </w:rPr>
              <w:t xml:space="preserve"> </w:t>
            </w:r>
            <w:r w:rsidRPr="00B01DB9">
              <w:rPr>
                <w:rFonts w:ascii="Times New Roman" w:eastAsia="Times New Roman" w:hAnsi="Times New Roman" w:cs="Times New Roman"/>
                <w:color w:val="2B2B2B"/>
                <w:sz w:val="28"/>
                <w:szCs w:val="28"/>
                <w:lang w:val="ky-KG" w:eastAsia="ru-RU"/>
              </w:rPr>
              <w:t>ташууга;</w:t>
            </w:r>
          </w:p>
          <w:p w:rsidR="005C776C" w:rsidRPr="00072B84" w:rsidRDefault="005C776C" w:rsidP="005C776C">
            <w:pPr>
              <w:shd w:val="clear" w:color="auto" w:fill="FFFFFF"/>
              <w:ind w:firstLine="567"/>
              <w:jc w:val="both"/>
              <w:rPr>
                <w:rFonts w:ascii="Times New Roman" w:eastAsia="Times New Roman" w:hAnsi="Times New Roman" w:cs="Times New Roman"/>
                <w:bCs/>
                <w:sz w:val="28"/>
                <w:szCs w:val="28"/>
                <w:lang w:eastAsia="ru-RU"/>
              </w:rPr>
            </w:pPr>
            <w:r w:rsidRPr="00B01DB9">
              <w:rPr>
                <w:rFonts w:ascii="Times New Roman" w:eastAsia="Times New Roman" w:hAnsi="Times New Roman" w:cs="Times New Roman"/>
                <w:color w:val="2B2B2B"/>
                <w:sz w:val="28"/>
                <w:szCs w:val="28"/>
                <w:lang w:val="ky-KG" w:eastAsia="ru-RU"/>
              </w:rPr>
              <w:t>3) суу транспортунда жүрг</w:t>
            </w:r>
            <w:r w:rsidRPr="00072B84">
              <w:rPr>
                <w:rFonts w:ascii="Times New Roman" w:eastAsia="Times New Roman" w:hAnsi="Times New Roman" w:cs="Times New Roman"/>
                <w:color w:val="2B2B2B"/>
                <w:sz w:val="28"/>
                <w:szCs w:val="28"/>
                <w:lang w:val="ky-KG" w:eastAsia="ru-RU"/>
              </w:rPr>
              <w:t>үнчүлөрдү жана (же) жүк ташууга.</w:t>
            </w:r>
          </w:p>
        </w:tc>
      </w:tr>
      <w:tr w:rsidR="005C776C" w:rsidRPr="00314665" w:rsidTr="00314665">
        <w:trPr>
          <w:trHeight w:val="258"/>
          <w:jc w:val="center"/>
        </w:trPr>
        <w:tc>
          <w:tcPr>
            <w:tcW w:w="6790" w:type="dxa"/>
          </w:tcPr>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7. Ушул Жобонун 3-пунктунда көрсөтүлгөн транспорттун түрлөрү боюнча ишти жүргүзүү үчүн арызга төмөнкүдөй документтердин көчүрмөлөрү да тиркелет:</w:t>
            </w:r>
          </w:p>
          <w:p w:rsidR="005C776C" w:rsidRPr="00804072" w:rsidRDefault="005C776C" w:rsidP="005C776C">
            <w:pPr>
              <w:shd w:val="clear" w:color="auto" w:fill="FFFFFF"/>
              <w:ind w:firstLine="567"/>
              <w:jc w:val="both"/>
              <w:rPr>
                <w:rFonts w:ascii="Times New Roman" w:eastAsia="Times New Roman" w:hAnsi="Times New Roman" w:cs="Times New Roman"/>
                <w:strike/>
                <w:color w:val="2B2B2B"/>
                <w:sz w:val="28"/>
                <w:szCs w:val="28"/>
                <w:lang w:eastAsia="ru-RU"/>
              </w:rPr>
            </w:pPr>
            <w:r w:rsidRPr="00804072">
              <w:rPr>
                <w:rFonts w:ascii="Times New Roman" w:eastAsia="Times New Roman" w:hAnsi="Times New Roman" w:cs="Times New Roman"/>
                <w:color w:val="2B2B2B"/>
                <w:sz w:val="28"/>
                <w:szCs w:val="28"/>
                <w:lang w:val="ky-KG" w:eastAsia="ru-RU"/>
              </w:rPr>
              <w:t xml:space="preserve">1) </w:t>
            </w:r>
            <w:r w:rsidRPr="00804072">
              <w:rPr>
                <w:rFonts w:ascii="Times New Roman" w:eastAsia="Times New Roman" w:hAnsi="Times New Roman" w:cs="Times New Roman"/>
                <w:strike/>
                <w:color w:val="2B2B2B"/>
                <w:sz w:val="28"/>
                <w:szCs w:val="28"/>
                <w:lang w:val="ky-KG" w:eastAsia="ru-RU"/>
              </w:rPr>
              <w:t xml:space="preserve">автомобиль транспортунда жүргүнчүлөрдү ташуу (жеңил таксилерден тышкары) жана эл аралык жүктөрдү </w:t>
            </w:r>
            <w:r w:rsidRPr="00804072">
              <w:rPr>
                <w:rFonts w:ascii="Times New Roman" w:eastAsia="Times New Roman" w:hAnsi="Times New Roman" w:cs="Times New Roman"/>
                <w:b/>
                <w:strike/>
                <w:color w:val="2B2B2B"/>
                <w:sz w:val="28"/>
                <w:szCs w:val="28"/>
                <w:lang w:val="ky-KG" w:eastAsia="ru-RU"/>
              </w:rPr>
              <w:t xml:space="preserve"> </w:t>
            </w:r>
            <w:r w:rsidRPr="00804072">
              <w:rPr>
                <w:rFonts w:ascii="Times New Roman" w:eastAsia="Times New Roman" w:hAnsi="Times New Roman" w:cs="Times New Roman"/>
                <w:strike/>
                <w:color w:val="2B2B2B"/>
                <w:sz w:val="28"/>
                <w:szCs w:val="28"/>
                <w:lang w:val="ky-KG" w:eastAsia="ru-RU"/>
              </w:rPr>
              <w:t>ташуу үчүн</w:t>
            </w:r>
            <w:r w:rsidRPr="00804072">
              <w:rPr>
                <w:rFonts w:ascii="Times New Roman" w:eastAsia="Times New Roman" w:hAnsi="Times New Roman" w:cs="Times New Roman"/>
                <w:color w:val="2B2B2B"/>
                <w:sz w:val="28"/>
                <w:szCs w:val="28"/>
                <w:lang w:val="ky-KG" w:eastAsia="ru-RU"/>
              </w:rPr>
              <w:t>:</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ташуучунун жүргүнчүлөр алдында жарандык жоопкерчилигин милдеттүү камсыздандыруу келишиминин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lastRenderedPageBreak/>
              <w:t>- транспорт каражаттарын иштетүүгө, эмгекти коргоого жана ташуулар коопсуздугуна жооптуу адистердин (жол кыймылынын коопсуздугу боюнча инженердин, көзөмөлдөөчү механиктин жана медик-наркологдун) квалификациясын тастыктаган документтердин (диплом, күбөлүк, тастыктама)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автотранспорт каражаттарын техникалык тейлөө жана оңдоо үчүн өндүрүштүк-техникалык базага менчик укугун же ыкчам башкаруу укугун тастыктаган документтердин көчүрмөсү же автотранспорт каражаттарын техникалык тейлөө жана оңдоо үчүн кызмат көрсөтүүчү өндүрүштүк-техникалык базага менчик укугу бар юридикалык же жеке жактар менен түзүлгөн келишимдин көчүрмөсү (юридикалык жактар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автотранспорт каражаттарын күнүмдүк рейске чыгаар алдында техникалык текшерүү жана айдоочуларга медициналык кароо жүргүзүү үчүн өндүрүштүк-техникалык базага менчик укугу же ыкчам башкаруу укугу бар юридикалык же жеке жактар менен түзүлгөн келишимдин көчүрмөсү (жеке жактар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болгон транспорт каражаттары жөнүндө маалыматтар (автотранспорт каражаттарын каттоо жөнүндө күбөлүктүн, автотранспорт каражатын башкаруу укугуна ишеним каттын жана техникалык кароодон өткөндүгү жөнүндө актынын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i/>
                <w:iCs/>
                <w:color w:val="2B2B2B"/>
                <w:sz w:val="28"/>
                <w:szCs w:val="28"/>
                <w:lang w:val="ky-KG" w:eastAsia="ru-RU"/>
              </w:rPr>
              <w:t>- (абзац КР Өкмөтүнүн 2020-жылдын 20-</w:t>
            </w:r>
            <w:r w:rsidRPr="00B01DB9">
              <w:rPr>
                <w:rFonts w:ascii="Times New Roman" w:eastAsia="Times New Roman" w:hAnsi="Times New Roman" w:cs="Times New Roman"/>
                <w:i/>
                <w:iCs/>
                <w:color w:val="2B2B2B"/>
                <w:sz w:val="28"/>
                <w:szCs w:val="28"/>
                <w:lang w:val="ky-KG" w:eastAsia="ru-RU"/>
              </w:rPr>
              <w:lastRenderedPageBreak/>
              <w:t>апрелиндеги № 209 </w:t>
            </w:r>
            <w:r w:rsidRPr="00B01DB9">
              <w:rPr>
                <w:rFonts w:ascii="Times New Roman" w:eastAsia="Times New Roman" w:hAnsi="Times New Roman" w:cs="Times New Roman"/>
                <w:i/>
                <w:iCs/>
                <w:color w:val="0000FF"/>
                <w:sz w:val="28"/>
                <w:szCs w:val="28"/>
                <w:u w:val="single"/>
                <w:lang w:val="ky-KG" w:eastAsia="ru-RU"/>
              </w:rPr>
              <w:t>токтомуна</w:t>
            </w:r>
            <w:r w:rsidRPr="00B01DB9">
              <w:rPr>
                <w:rFonts w:ascii="Times New Roman" w:eastAsia="Times New Roman" w:hAnsi="Times New Roman" w:cs="Times New Roman"/>
                <w:i/>
                <w:iCs/>
                <w:color w:val="2B2B2B"/>
                <w:sz w:val="28"/>
                <w:szCs w:val="28"/>
                <w:lang w:val="ky-KG" w:eastAsia="ru-RU"/>
              </w:rPr>
              <w:t> ылайык күчүн жоготту)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үч жылдан кем эмес кесиптик айдоочулук стажы жана ден соолугунун абалы тууралуу белгиленген үлгүдөгү медициналык маалым кат (жүргүнчүлөрдү ташыган жеке жактар үчүн) болгон учурда кесиптик иш стажын аныктоо үчүн төмөнкүдөй документтердин биринин күбөлөндүрүлгөн көчүрмөлөрүн тиркөө менен тиешелүү категориядагы айдоочулук күбөлүгүнүн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эмгек китепчеси;</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жүргүнчүлүк транспорт кызматын көрсөтүү боюнча ишкердик ишти аткарууга ыктыярдуу патенти;</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2) суу транспортунда жүргүнчүлөрдү жана (же) жүктөрдү ташуу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кемени башкаруу укугуна дипломдордун, күбөлүктөрдүн көчүрмөлөрү, кеменин техникалык документтери;</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кемени башкаруу укугуна күбөлүктүн көчүрмөсү (кеме айдоочунун жумушчу диплому);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 күбөлүгүнүн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кеменин сүзүүгө жарактуулугу жөнүндө күбөлүктүн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кемени күбөлөндүрүү жөнүндө актынын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кемени инспектордук текшерүү жөнүндө актынын көчүрмөсү;</w:t>
            </w:r>
          </w:p>
          <w:p w:rsidR="005C776C" w:rsidRPr="00072B84" w:rsidRDefault="005C776C" w:rsidP="005C776C">
            <w:pPr>
              <w:shd w:val="clear" w:color="auto" w:fill="FFFFFF"/>
              <w:ind w:firstLine="567"/>
              <w:jc w:val="both"/>
              <w:rPr>
                <w:rFonts w:ascii="Times New Roman" w:eastAsia="Times New Roman" w:hAnsi="Times New Roman" w:cs="Times New Roman"/>
                <w:bCs/>
                <w:sz w:val="28"/>
                <w:szCs w:val="28"/>
                <w:lang w:eastAsia="ru-RU"/>
              </w:rPr>
            </w:pPr>
            <w:r w:rsidRPr="00B01DB9">
              <w:rPr>
                <w:rFonts w:ascii="Times New Roman" w:eastAsia="Times New Roman" w:hAnsi="Times New Roman" w:cs="Times New Roman"/>
                <w:color w:val="2B2B2B"/>
                <w:sz w:val="28"/>
                <w:szCs w:val="28"/>
                <w:lang w:val="ky-KG" w:eastAsia="ru-RU"/>
              </w:rPr>
              <w:lastRenderedPageBreak/>
              <w:t>- жүргүнчүлүк күбөлүктүн көчүрмөсү.</w:t>
            </w:r>
          </w:p>
        </w:tc>
        <w:tc>
          <w:tcPr>
            <w:tcW w:w="6791" w:type="dxa"/>
          </w:tcPr>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lastRenderedPageBreak/>
              <w:t>7. Ушул Жобонун 3-пунктунда көрсөтүлгөн транспорттун түрлөрү боюнча ишти жүргүзүү үчүн арызга төмөнкүдөй документтердин көчүрмөлөрү да тиркелет:</w:t>
            </w:r>
          </w:p>
          <w:p w:rsidR="005C776C" w:rsidRPr="00804072" w:rsidRDefault="00804072" w:rsidP="005C776C">
            <w:pPr>
              <w:shd w:val="clear" w:color="auto" w:fill="FFFFFF"/>
              <w:ind w:firstLine="567"/>
              <w:jc w:val="both"/>
              <w:rPr>
                <w:rFonts w:ascii="Times New Roman" w:eastAsia="Times New Roman" w:hAnsi="Times New Roman" w:cs="Times New Roman"/>
                <w:color w:val="2B2B2B"/>
                <w:sz w:val="28"/>
                <w:szCs w:val="28"/>
                <w:lang w:eastAsia="ru-RU"/>
              </w:rPr>
            </w:pPr>
            <w:r w:rsidRPr="00804072">
              <w:rPr>
                <w:rFonts w:ascii="Times New Roman" w:hAnsi="Times New Roman" w:cs="Times New Roman"/>
                <w:sz w:val="28"/>
                <w:szCs w:val="28"/>
                <w:lang w:val="ky-KG"/>
              </w:rPr>
              <w:t>1)</w:t>
            </w:r>
            <w:r w:rsidRPr="00804072">
              <w:rPr>
                <w:rFonts w:ascii="Times New Roman" w:hAnsi="Times New Roman" w:cs="Times New Roman"/>
                <w:b/>
                <w:sz w:val="28"/>
                <w:szCs w:val="28"/>
                <w:lang w:val="ky-KG"/>
              </w:rPr>
              <w:t xml:space="preserve"> автомобиль транспорту менен эл аралык жүргүнчүлөрдү жана жүктөрдү ташууну жүзөгө ашыруу үчүн</w:t>
            </w:r>
            <w:r w:rsidRPr="00804072">
              <w:rPr>
                <w:rFonts w:ascii="Times New Roman" w:hAnsi="Times New Roman" w:cs="Times New Roman"/>
                <w:sz w:val="28"/>
                <w:szCs w:val="28"/>
                <w:lang w:val="ky-KG"/>
              </w:rPr>
              <w:t>:</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ташуучунун жүргүнчүлөр алдында жарандык жоопкерчилигин милдеттүү камсыздандыруу келишиминин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lastRenderedPageBreak/>
              <w:t>- транспорт каражаттарын иштетүүгө, эмгекти коргоого жана ташуулар коопсуздугуна жооптуу адистердин (жол кыймылынын коопсуздугу боюнча инженердин, көзөмөлдөөчү механиктин жана медик-наркологдун) квалификациясын тастыктаган документтердин (диплом, күбөлүк, тастыктама)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автотранспорт каражаттарын техникалык тейлөө жана оңдоо үчүн өндүрүштүк-техникалык базага менчик укугун же ыкчам башкаруу укугун тастыктаган документтердин көчүрмөсү же автотранспорт каражаттарын техникалык тейлөө жана оңдоо үчүн кызмат көрсөтүүчү өндүрүштүк-техникалык базага менчик укугу бар юридикалык же жеке жактар менен түзүлгөн келишимдин көчүрмөсү (юридикалык жактар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автотранспорт каражаттарын күнүмдүк рейске чыгаар алдында техникалык текшерүү жана айдоочуларга медициналык кароо жүргүзүү үчүн өндүрүштүк-техникалык базага менчик укугу же ыкчам башкаруу укугу бар юридикалык же жеке жактар менен түзүлгөн келишимдин көчүрмөсү (жеке жактар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болгон транспорт каражаттары жөнүндө маалыматтар (автотранспорт каражаттарын каттоо жөнүндө күбөлүктүн, автотранспорт каражатын башкаруу укугуна ишеним каттын жана техникалык кароодон өткөндүгү жөнүндө актынын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i/>
                <w:iCs/>
                <w:color w:val="2B2B2B"/>
                <w:sz w:val="28"/>
                <w:szCs w:val="28"/>
                <w:lang w:val="ky-KG" w:eastAsia="ru-RU"/>
              </w:rPr>
              <w:t>- (абзац КР Өкмөтүнүн 2020-жылдын 20-</w:t>
            </w:r>
            <w:r w:rsidRPr="00B01DB9">
              <w:rPr>
                <w:rFonts w:ascii="Times New Roman" w:eastAsia="Times New Roman" w:hAnsi="Times New Roman" w:cs="Times New Roman"/>
                <w:i/>
                <w:iCs/>
                <w:color w:val="2B2B2B"/>
                <w:sz w:val="28"/>
                <w:szCs w:val="28"/>
                <w:lang w:val="ky-KG" w:eastAsia="ru-RU"/>
              </w:rPr>
              <w:lastRenderedPageBreak/>
              <w:t>апрелиндеги № 209 </w:t>
            </w:r>
            <w:r w:rsidRPr="00B01DB9">
              <w:rPr>
                <w:rFonts w:ascii="Times New Roman" w:eastAsia="Times New Roman" w:hAnsi="Times New Roman" w:cs="Times New Roman"/>
                <w:i/>
                <w:iCs/>
                <w:color w:val="0000FF"/>
                <w:sz w:val="28"/>
                <w:szCs w:val="28"/>
                <w:u w:val="single"/>
                <w:lang w:val="ky-KG" w:eastAsia="ru-RU"/>
              </w:rPr>
              <w:t>токтомуна</w:t>
            </w:r>
            <w:r w:rsidRPr="00B01DB9">
              <w:rPr>
                <w:rFonts w:ascii="Times New Roman" w:eastAsia="Times New Roman" w:hAnsi="Times New Roman" w:cs="Times New Roman"/>
                <w:i/>
                <w:iCs/>
                <w:color w:val="2B2B2B"/>
                <w:sz w:val="28"/>
                <w:szCs w:val="28"/>
                <w:lang w:val="ky-KG" w:eastAsia="ru-RU"/>
              </w:rPr>
              <w:t> ылайык күчүн жоготту)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үч жылдан кем эмес кесиптик айдоочулук стажы жана ден соолугунун абалы тууралуу белгиленген үлгүдөгү медициналык маалым кат (жүргүнчүлөрдү ташыган жеке жактар үчүн) болгон учурда кесиптик иш стажын аныктоо үчүн төмөнкүдөй документтердин биринин күбөлөндүрүлгөн көчүрмөлөрүн тиркөө менен тиешелүү категориядагы айдоочулук күбөлүгүнүн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эмгек китепчеси;</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жүргүнчүлүк транспорт кызматын көрсөтүү боюнча ишкердик ишти аткарууга ыктыярдуу патенти;</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2) суу транспортунда жүргүнчүлөрдү жана (же) жүктөрдү ташуу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кемени башкаруу укугуна дипломдордун, күбөлүктөрдүн көчүрмөлөрү, кеменин техникалык документтери;</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кемени башкаруу укугуна күбөлүктүн көчүрмөсү (кеме айдоочунун жумушчу диплому);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 күбөлүгүнүн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кеменин сүзүүгө жарактуулугу жөнүндө күбөлүктүн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кемени күбөлөндүрүү жөнүндө актынын көчүрмөсү;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кемени инспектордук текшерүү жөнүндө актынын көчүрмөсү;</w:t>
            </w:r>
          </w:p>
          <w:p w:rsidR="005C776C" w:rsidRPr="00072B84" w:rsidRDefault="005C776C" w:rsidP="005C776C">
            <w:pPr>
              <w:shd w:val="clear" w:color="auto" w:fill="FFFFFF"/>
              <w:ind w:firstLine="567"/>
              <w:jc w:val="both"/>
              <w:rPr>
                <w:rFonts w:ascii="Times New Roman" w:eastAsia="Times New Roman" w:hAnsi="Times New Roman" w:cs="Times New Roman"/>
                <w:bCs/>
                <w:sz w:val="28"/>
                <w:szCs w:val="28"/>
                <w:lang w:eastAsia="ru-RU"/>
              </w:rPr>
            </w:pPr>
            <w:r w:rsidRPr="00B01DB9">
              <w:rPr>
                <w:rFonts w:ascii="Times New Roman" w:eastAsia="Times New Roman" w:hAnsi="Times New Roman" w:cs="Times New Roman"/>
                <w:color w:val="2B2B2B"/>
                <w:sz w:val="28"/>
                <w:szCs w:val="28"/>
                <w:lang w:val="ky-KG" w:eastAsia="ru-RU"/>
              </w:rPr>
              <w:lastRenderedPageBreak/>
              <w:t>- жүргүнчүлүк күбөлүктүн көчүрмөсү.</w:t>
            </w:r>
          </w:p>
        </w:tc>
      </w:tr>
      <w:tr w:rsidR="005C776C" w:rsidRPr="00314665" w:rsidTr="00314665">
        <w:trPr>
          <w:trHeight w:val="258"/>
          <w:jc w:val="center"/>
        </w:trPr>
        <w:tc>
          <w:tcPr>
            <w:tcW w:w="6790" w:type="dxa"/>
          </w:tcPr>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lastRenderedPageBreak/>
              <w:t>77. Лицензиаттын төмөнкү милдеттери автомобиль жана суу транспортунда жүргүнчүлөрдү жана жүктөрдү ташуу үчүн транспорттук ишти жүргүзүүгө негизги лицензиялык талаптардан жана шарттардан болуп саналат:</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xml:space="preserve">1) </w:t>
            </w:r>
            <w:r w:rsidRPr="00804072">
              <w:rPr>
                <w:rFonts w:ascii="Times New Roman" w:eastAsia="Times New Roman" w:hAnsi="Times New Roman" w:cs="Times New Roman"/>
                <w:strike/>
                <w:color w:val="2B2B2B"/>
                <w:sz w:val="28"/>
                <w:szCs w:val="28"/>
                <w:lang w:val="ky-KG" w:eastAsia="ru-RU"/>
              </w:rPr>
              <w:t xml:space="preserve">автомобиль транспортунда жүргүнчүлөрдү ташууда (жеңил таксилерден тышкары) жана эл аралык жүктөрдү </w:t>
            </w:r>
            <w:r w:rsidRPr="00804072">
              <w:rPr>
                <w:rFonts w:ascii="Times New Roman" w:eastAsia="Times New Roman" w:hAnsi="Times New Roman" w:cs="Times New Roman"/>
                <w:b/>
                <w:strike/>
                <w:color w:val="2B2B2B"/>
                <w:sz w:val="28"/>
                <w:szCs w:val="28"/>
                <w:lang w:val="ky-KG" w:eastAsia="ru-RU"/>
              </w:rPr>
              <w:t xml:space="preserve"> </w:t>
            </w:r>
            <w:r w:rsidRPr="00804072">
              <w:rPr>
                <w:rFonts w:ascii="Times New Roman" w:eastAsia="Times New Roman" w:hAnsi="Times New Roman" w:cs="Times New Roman"/>
                <w:strike/>
                <w:color w:val="2B2B2B"/>
                <w:sz w:val="28"/>
                <w:szCs w:val="28"/>
                <w:lang w:val="ky-KG" w:eastAsia="ru-RU"/>
              </w:rPr>
              <w:t>ташууда</w:t>
            </w:r>
            <w:r w:rsidRPr="00B01DB9">
              <w:rPr>
                <w:rFonts w:ascii="Times New Roman" w:eastAsia="Times New Roman" w:hAnsi="Times New Roman" w:cs="Times New Roman"/>
                <w:color w:val="2B2B2B"/>
                <w:sz w:val="28"/>
                <w:szCs w:val="28"/>
                <w:lang w:val="ky-KG" w:eastAsia="ru-RU"/>
              </w:rPr>
              <w:t>:</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а) юридикалык жактар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балансында же ыкчам башкаруусунда же ижара укугунда өндүрүштүк-техникалык базасынын болушу, төмөнкүлөрү менен: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контролдоочу механиктин линияга чыгаар алдында транспорт каражатын рейске чейинки техникалык жактан карап чыгуусу үчүн кароочу чуңкур;</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коопсуз кирүү жана чыгуу менен транспорт каражатынын токтоп туруусу үчүн тосулган аймак;</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медик-наркологдун айдоочуларды күнүмдүк рейс алдында медициналык күбөлөндүрүүсү үчүн бөлмө (эл аралык жүктөрдү ташуудан тышкары);</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жүргүнчүлөрдү коопсуз ташуу жана айдоочулардын эмгегин коргоо боюнча инструктаж өткөрүү үчүн класс;</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айдоочуларга жол кыймылынын коопсуздугун камсыздоо жана коопсуздук техникасы боюнча киришүү жана квартал сайын инструктаж өткөрүү;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xml:space="preserve">- айдоочулардын абалын күнүмдүк рейс алдында </w:t>
            </w:r>
            <w:r w:rsidRPr="00B01DB9">
              <w:rPr>
                <w:rFonts w:ascii="Times New Roman" w:eastAsia="Times New Roman" w:hAnsi="Times New Roman" w:cs="Times New Roman"/>
                <w:color w:val="2B2B2B"/>
                <w:sz w:val="28"/>
                <w:szCs w:val="28"/>
                <w:lang w:val="ky-KG" w:eastAsia="ru-RU"/>
              </w:rPr>
              <w:lastRenderedPageBreak/>
              <w:t>медициналык күбөлөндүрүү жана жол барагына белги коюу менен автомобилдерди рейске чейинки техникалык жактан карап чыгуу (эл аралык жүктөрдү ташуудан сырткары);</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айдоочуларга белгиленген иштөө жана эс алуу режимин алар тарабынан сакталышын контролдоо жана камсыздоо;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транспорттук ишти камсыздоочу ички өндүрүштүк документтер (журналдар: айдоочулар курамы тарабынан транспорттук мыйзамдардын талаптарын жана Кыргыз Республикасындагы жол кыймылынын </w:t>
            </w:r>
            <w:hyperlink r:id="rId5" w:history="1">
              <w:r w:rsidRPr="00072B84">
                <w:rPr>
                  <w:rFonts w:ascii="Times New Roman" w:eastAsia="Times New Roman" w:hAnsi="Times New Roman" w:cs="Times New Roman"/>
                  <w:color w:val="0000FF"/>
                  <w:sz w:val="28"/>
                  <w:szCs w:val="28"/>
                  <w:u w:val="single"/>
                  <w:lang w:val="ky-KG" w:eastAsia="ru-RU"/>
                </w:rPr>
                <w:t>эрежелерин</w:t>
              </w:r>
            </w:hyperlink>
            <w:r w:rsidRPr="00B01DB9">
              <w:rPr>
                <w:rFonts w:ascii="Times New Roman" w:eastAsia="Times New Roman" w:hAnsi="Times New Roman" w:cs="Times New Roman"/>
                <w:color w:val="2B2B2B"/>
                <w:sz w:val="28"/>
                <w:szCs w:val="28"/>
                <w:lang w:val="ky-KG" w:eastAsia="ru-RU"/>
              </w:rPr>
              <w:t> бузууларды эсепке алуу; жол кыймылынын коопсуздугу жана коопсуздук техникасы боюнча киришүү, ай сайын жана квартал сайын инструктаж өткөрүү; жол-транспорт кырсыктарын эсепке алуу; транспорт каражаттарынын техникалык абалын текшерүү; техникалык тейлөө жана күнүмдүк ремонт жүргүзүү; нускамалар: жол кыймылынын коопсуздугу жана коопсуздук техникасы боюнча; инженердик-техникалык кызматкерлер үчүн кызматтык нускамалар);</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транспорт каражаттарын Бажы бирлигинин "Дөңгөлөктүү транспорт каражаттарынын коопсуздугу" 018/2011 Техникалык регламентинин жана санитардык ченемдердин талаптарына ылайык техникалык оң абалда кармоо;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xml:space="preserve">- транспорт каражатынын түрүн башкаруу боюнча тийиштүү квалификациядагы жана ден соолугунун абалы белгиленген формада медициналык </w:t>
            </w:r>
            <w:r w:rsidRPr="00B01DB9">
              <w:rPr>
                <w:rFonts w:ascii="Times New Roman" w:eastAsia="Times New Roman" w:hAnsi="Times New Roman" w:cs="Times New Roman"/>
                <w:color w:val="2B2B2B"/>
                <w:sz w:val="28"/>
                <w:szCs w:val="28"/>
                <w:lang w:val="ky-KG" w:eastAsia="ru-RU"/>
              </w:rPr>
              <w:lastRenderedPageBreak/>
              <w:t>корутунду менен тастыкталган айдоочулук курам менен транспорт каражатын комплекттөө;</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жалданма айдоочулардын, эмгек келишими же айкаштыруу келишими менен иштеген айдоочулардын лицензиясынын болушун талап кылуу жана камсыздоо;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транспорт каражаттарын техникалык кароодон өткөрүүнү камсыздоо;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техникалык бузуулары, анын ичинде автобустардын ичиндеги люктарды, эшиктерди, терезелерди авариялык ачууда бузук түзүлмөлөрү бар, ошондой эле өрткө каршы оң абалдагы зарыл жабдуулар, медициналык аптечкалар, авариялык токтотуучу белгилер, артка кетүүгө каршы башмактар; жол-транспорт кырсыгы болгон учурда терезелерди талкалоо үчүн балкалардын комплекти менен камсыздалбаган транспорт каражаттарын рейске чыгарууга жол бербөө;</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val="ky-KG" w:eastAsia="ru-RU"/>
              </w:rPr>
            </w:pPr>
            <w:r w:rsidRPr="00B01DB9">
              <w:rPr>
                <w:rFonts w:ascii="Times New Roman" w:eastAsia="Times New Roman" w:hAnsi="Times New Roman" w:cs="Times New Roman"/>
                <w:color w:val="2B2B2B"/>
                <w:sz w:val="28"/>
                <w:szCs w:val="28"/>
                <w:lang w:val="ky-KG" w:eastAsia="ru-RU"/>
              </w:rPr>
              <w:t>- жүргүнчүлөрдү жана жүктөрдү</w:t>
            </w:r>
            <w:r>
              <w:rPr>
                <w:rFonts w:ascii="Times New Roman" w:eastAsia="Times New Roman" w:hAnsi="Times New Roman" w:cs="Times New Roman"/>
                <w:color w:val="2B2B2B"/>
                <w:sz w:val="28"/>
                <w:szCs w:val="28"/>
                <w:lang w:val="ky-KG" w:eastAsia="ru-RU"/>
              </w:rPr>
              <w:t xml:space="preserve"> </w:t>
            </w:r>
            <w:r w:rsidRPr="00B01DB9">
              <w:rPr>
                <w:rFonts w:ascii="Times New Roman" w:eastAsia="Times New Roman" w:hAnsi="Times New Roman" w:cs="Times New Roman"/>
                <w:color w:val="2B2B2B"/>
                <w:sz w:val="28"/>
                <w:szCs w:val="28"/>
                <w:lang w:val="ky-KG" w:eastAsia="ru-RU"/>
              </w:rPr>
              <w:t>ташуунун коопсуздугун камсыздоочу иш-чараларды өткөрүү;</w:t>
            </w:r>
          </w:p>
          <w:p w:rsidR="005C776C" w:rsidRDefault="005C776C" w:rsidP="005C776C">
            <w:pPr>
              <w:shd w:val="clear" w:color="auto" w:fill="FFFFFF"/>
              <w:ind w:firstLine="567"/>
              <w:jc w:val="both"/>
              <w:rPr>
                <w:rFonts w:ascii="Times New Roman" w:eastAsia="Times New Roman" w:hAnsi="Times New Roman" w:cs="Times New Roman"/>
                <w:color w:val="2B2B2B"/>
                <w:sz w:val="28"/>
                <w:szCs w:val="28"/>
                <w:lang w:val="ky-KG" w:eastAsia="ru-RU"/>
              </w:rPr>
            </w:pP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автомобиль транспортунда жүргүнчүлөрдү</w:t>
            </w:r>
            <w:r>
              <w:rPr>
                <w:rFonts w:ascii="Times New Roman" w:eastAsia="Times New Roman" w:hAnsi="Times New Roman" w:cs="Times New Roman"/>
                <w:color w:val="2B2B2B"/>
                <w:sz w:val="28"/>
                <w:szCs w:val="28"/>
                <w:lang w:val="ky-KG" w:eastAsia="ru-RU"/>
              </w:rPr>
              <w:t xml:space="preserve"> </w:t>
            </w:r>
            <w:r w:rsidRPr="0018335B">
              <w:rPr>
                <w:rFonts w:ascii="Times New Roman" w:eastAsia="Times New Roman" w:hAnsi="Times New Roman" w:cs="Times New Roman"/>
                <w:b/>
                <w:color w:val="2B2B2B"/>
                <w:sz w:val="28"/>
                <w:szCs w:val="28"/>
                <w:lang w:val="ky-KG" w:eastAsia="ru-RU"/>
              </w:rPr>
              <w:t xml:space="preserve"> </w:t>
            </w:r>
            <w:r w:rsidRPr="00B01DB9">
              <w:rPr>
                <w:rFonts w:ascii="Times New Roman" w:eastAsia="Times New Roman" w:hAnsi="Times New Roman" w:cs="Times New Roman"/>
                <w:color w:val="2B2B2B"/>
                <w:sz w:val="28"/>
                <w:szCs w:val="28"/>
                <w:lang w:val="ky-KG" w:eastAsia="ru-RU"/>
              </w:rPr>
              <w:t>ташууга лицензияны башка юридикалык жана жеке жактарга бербөө;</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б) жеке жактар (айдоочулар)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автомобиль транспортунда жүргүнчүлөрдү жана жүктөрдү ташуу үчүн Кыргыз Республикасынын мыйзамдарында белгиленген квалификациялык талаптарга шайкеш келүү;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lastRenderedPageBreak/>
              <w:t xml:space="preserve">- техникалык регламенттердин, стандарттардын талаптарына шайкеш келген автотранспорт каражаттары менен жүргүнчүлөрдү жана жүктөрдү </w:t>
            </w:r>
            <w:r w:rsidRPr="0018335B">
              <w:rPr>
                <w:rFonts w:ascii="Times New Roman" w:eastAsia="Times New Roman" w:hAnsi="Times New Roman" w:cs="Times New Roman"/>
                <w:b/>
                <w:color w:val="2B2B2B"/>
                <w:sz w:val="28"/>
                <w:szCs w:val="28"/>
                <w:lang w:val="ky-KG" w:eastAsia="ru-RU"/>
              </w:rPr>
              <w:t xml:space="preserve"> </w:t>
            </w:r>
            <w:r w:rsidRPr="00B01DB9">
              <w:rPr>
                <w:rFonts w:ascii="Times New Roman" w:eastAsia="Times New Roman" w:hAnsi="Times New Roman" w:cs="Times New Roman"/>
                <w:color w:val="2B2B2B"/>
                <w:sz w:val="28"/>
                <w:szCs w:val="28"/>
                <w:lang w:val="ky-KG" w:eastAsia="ru-RU"/>
              </w:rPr>
              <w:t>ташуу;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жол кыймылынын коопсуздугун камсыздоо жана коопсуздук техникасы боюнча инструктаждан өтүү;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рейске чыгаар алдында күн сайын рейске чейинки медициналык күбөлөндүрүүдөн жана жол барагына белги коюу менен автомобилдерди рейске чейинки техникалык кароодон өткөрүү (эл аралык жүктөрдү ташуудан сырткары);</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айдоочулардын белгиленген эмгек жана эс алуу режимин сактоо;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транспорттук тартиптин талаптарын жана жүргүнчүлүк транспорт каражаттарынын сыйымдуулук ченемдерин сактоо;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айдоочуларды жыл сайын медициналык күбөлөндүрүүдөн жана транспорт каражаттарын бир жылда эки жолу техникалык кароодон өткөрүү;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транспорт каражаттарын Бажы бирлигинин "Дөңгөлөктүү транспорт каражаттарынын коопсуздугу" 018/2011 Техникалык регламентинин жана санитардык ченемдердин талаптарына ылайык техникалык оң абалда кармоо;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Кыргыз Республикасынын Өкмөтүнүн 2013-жылдын 23-сентябрындагы № 519 </w:t>
            </w:r>
            <w:hyperlink r:id="rId6" w:history="1">
              <w:r w:rsidRPr="00072B84">
                <w:rPr>
                  <w:rFonts w:ascii="Times New Roman" w:eastAsia="Times New Roman" w:hAnsi="Times New Roman" w:cs="Times New Roman"/>
                  <w:color w:val="0000FF"/>
                  <w:sz w:val="28"/>
                  <w:szCs w:val="28"/>
                  <w:u w:val="single"/>
                  <w:lang w:val="ky-KG" w:eastAsia="ru-RU"/>
                </w:rPr>
                <w:t>токтому</w:t>
              </w:r>
            </w:hyperlink>
            <w:r w:rsidRPr="00B01DB9">
              <w:rPr>
                <w:rFonts w:ascii="Times New Roman" w:eastAsia="Times New Roman" w:hAnsi="Times New Roman" w:cs="Times New Roman"/>
                <w:color w:val="2B2B2B"/>
                <w:sz w:val="28"/>
                <w:szCs w:val="28"/>
                <w:lang w:val="ky-KG" w:eastAsia="ru-RU"/>
              </w:rPr>
              <w:t xml:space="preserve"> менен бекитилген Кыргыз Республикасында автоунаа транспорту менен жүргүнчүлөрдү ташууларды </w:t>
            </w:r>
            <w:r w:rsidRPr="00B01DB9">
              <w:rPr>
                <w:rFonts w:ascii="Times New Roman" w:eastAsia="Times New Roman" w:hAnsi="Times New Roman" w:cs="Times New Roman"/>
                <w:color w:val="2B2B2B"/>
                <w:sz w:val="28"/>
                <w:szCs w:val="28"/>
                <w:lang w:val="ky-KG" w:eastAsia="ru-RU"/>
              </w:rPr>
              <w:lastRenderedPageBreak/>
              <w:t>уюштуруунун </w:t>
            </w:r>
            <w:hyperlink r:id="rId7" w:history="1">
              <w:r w:rsidRPr="00072B84">
                <w:rPr>
                  <w:rFonts w:ascii="Times New Roman" w:eastAsia="Times New Roman" w:hAnsi="Times New Roman" w:cs="Times New Roman"/>
                  <w:color w:val="0000FF"/>
                  <w:sz w:val="28"/>
                  <w:szCs w:val="28"/>
                  <w:u w:val="single"/>
                  <w:lang w:val="ky-KG" w:eastAsia="ru-RU"/>
                </w:rPr>
                <w:t>эрежелеринин</w:t>
              </w:r>
            </w:hyperlink>
            <w:r w:rsidRPr="00B01DB9">
              <w:rPr>
                <w:rFonts w:ascii="Times New Roman" w:eastAsia="Times New Roman" w:hAnsi="Times New Roman" w:cs="Times New Roman"/>
                <w:color w:val="2B2B2B"/>
                <w:sz w:val="28"/>
                <w:szCs w:val="28"/>
                <w:lang w:val="ky-KG" w:eastAsia="ru-RU"/>
              </w:rPr>
              <w:t>, Кыргыз Республикасынын Өкмөтүнүн 2015-жылдын 21-майындагы № 311 </w:t>
            </w:r>
            <w:hyperlink r:id="rId8" w:history="1">
              <w:r w:rsidRPr="00072B84">
                <w:rPr>
                  <w:rFonts w:ascii="Times New Roman" w:eastAsia="Times New Roman" w:hAnsi="Times New Roman" w:cs="Times New Roman"/>
                  <w:color w:val="0000FF"/>
                  <w:sz w:val="28"/>
                  <w:szCs w:val="28"/>
                  <w:u w:val="single"/>
                  <w:lang w:val="ky-KG" w:eastAsia="ru-RU"/>
                </w:rPr>
                <w:t>токтому</w:t>
              </w:r>
            </w:hyperlink>
            <w:r w:rsidRPr="00B01DB9">
              <w:rPr>
                <w:rFonts w:ascii="Times New Roman" w:eastAsia="Times New Roman" w:hAnsi="Times New Roman" w:cs="Times New Roman"/>
                <w:color w:val="2B2B2B"/>
                <w:sz w:val="28"/>
                <w:szCs w:val="28"/>
                <w:lang w:val="ky-KG" w:eastAsia="ru-RU"/>
              </w:rPr>
              <w:t> менен бекитилген Кыргыз Республикасында автотранспорт каражаты менен жүк ташууларды уюштуруунун </w:t>
            </w:r>
            <w:hyperlink r:id="rId9" w:history="1">
              <w:r w:rsidRPr="00072B84">
                <w:rPr>
                  <w:rFonts w:ascii="Times New Roman" w:eastAsia="Times New Roman" w:hAnsi="Times New Roman" w:cs="Times New Roman"/>
                  <w:color w:val="0000FF"/>
                  <w:sz w:val="28"/>
                  <w:szCs w:val="28"/>
                  <w:u w:val="single"/>
                  <w:lang w:val="ky-KG" w:eastAsia="ru-RU"/>
                </w:rPr>
                <w:t>эрежелеринин</w:t>
              </w:r>
            </w:hyperlink>
            <w:r w:rsidRPr="00B01DB9">
              <w:rPr>
                <w:rFonts w:ascii="Times New Roman" w:eastAsia="Times New Roman" w:hAnsi="Times New Roman" w:cs="Times New Roman"/>
                <w:color w:val="2B2B2B"/>
                <w:sz w:val="28"/>
                <w:szCs w:val="28"/>
                <w:lang w:val="ky-KG" w:eastAsia="ru-RU"/>
              </w:rPr>
              <w:t> жана Кыргыз Республикасынын Өкмөтүнүн 1999-жылдын 4-августундагы № 421 </w:t>
            </w:r>
            <w:hyperlink r:id="rId10" w:history="1">
              <w:r w:rsidRPr="00072B84">
                <w:rPr>
                  <w:rFonts w:ascii="Times New Roman" w:eastAsia="Times New Roman" w:hAnsi="Times New Roman" w:cs="Times New Roman"/>
                  <w:color w:val="0000FF"/>
                  <w:sz w:val="28"/>
                  <w:szCs w:val="28"/>
                  <w:u w:val="single"/>
                  <w:lang w:val="ky-KG" w:eastAsia="ru-RU"/>
                </w:rPr>
                <w:t>токтому</w:t>
              </w:r>
            </w:hyperlink>
            <w:r w:rsidRPr="00B01DB9">
              <w:rPr>
                <w:rFonts w:ascii="Times New Roman" w:eastAsia="Times New Roman" w:hAnsi="Times New Roman" w:cs="Times New Roman"/>
                <w:color w:val="2B2B2B"/>
                <w:sz w:val="28"/>
                <w:szCs w:val="28"/>
                <w:lang w:val="ky-KG" w:eastAsia="ru-RU"/>
              </w:rPr>
              <w:t> менен бекитилген Жолдо жүрүүнүн </w:t>
            </w:r>
            <w:hyperlink r:id="rId11" w:history="1">
              <w:r w:rsidRPr="00072B84">
                <w:rPr>
                  <w:rFonts w:ascii="Times New Roman" w:eastAsia="Times New Roman" w:hAnsi="Times New Roman" w:cs="Times New Roman"/>
                  <w:color w:val="0000FF"/>
                  <w:sz w:val="28"/>
                  <w:szCs w:val="28"/>
                  <w:u w:val="single"/>
                  <w:lang w:val="ky-KG" w:eastAsia="ru-RU"/>
                </w:rPr>
                <w:t>эрежелеринин</w:t>
              </w:r>
            </w:hyperlink>
            <w:r w:rsidRPr="00B01DB9">
              <w:rPr>
                <w:rFonts w:ascii="Times New Roman" w:eastAsia="Times New Roman" w:hAnsi="Times New Roman" w:cs="Times New Roman"/>
                <w:color w:val="2B2B2B"/>
                <w:sz w:val="28"/>
                <w:szCs w:val="28"/>
                <w:lang w:val="ky-KG" w:eastAsia="ru-RU"/>
              </w:rPr>
              <w:t> талаптарын сактоо;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2) суу транспортунда жүргүнчүлөрдү жана жүктөрдү ташуу боюнча:</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а) юридикалык жактар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юридикалык жактын жетекчисинин, суу транспортунун коопсуздугуна жана аны эксплуатациялоого жооптуу кызматкердин, ошондой эле кеме айдоочунун суу транспортун эксплуатациялоо чөйрөсүндөгү жогорку же орто кесиптик билиминин же суу транспортун эксплуатациялоо боюнча атайын окуу курсунан өткөндүгүн тастыктоочу документинин болушу;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 айдоочунун суу транспортун башкарууга укук берүүчү күбөлүгүнүн болушу;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арыз ээсине - юридикалык жакка менчик укугунда же ижара келишиминин негизинде таандык болгон суу транспортунун техникалык оң абалын тастыктоочу документтин болушу;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өндүрүштүк базанын жана кеме токтоочу курулманын (пирс) болушу;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б) жеке жактар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xml:space="preserve">- суу транспортун эксплуатациялоо чөйрөсүндөгү </w:t>
            </w:r>
            <w:r w:rsidRPr="00B01DB9">
              <w:rPr>
                <w:rFonts w:ascii="Times New Roman" w:eastAsia="Times New Roman" w:hAnsi="Times New Roman" w:cs="Times New Roman"/>
                <w:color w:val="2B2B2B"/>
                <w:sz w:val="28"/>
                <w:szCs w:val="28"/>
                <w:lang w:val="ky-KG" w:eastAsia="ru-RU"/>
              </w:rPr>
              <w:lastRenderedPageBreak/>
              <w:t>жогорку же орто кесиптик билиминин же арыз ээсинин суу транспортун эксплуатациялоо боюнча атайын окуу курсунан өткөндүгүн тастыктоочу документинин болушу;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суу транспортун башкарууга укук берүүчү күбөлүгүнүн болушу;</w:t>
            </w:r>
          </w:p>
          <w:p w:rsidR="005C776C" w:rsidRPr="00072B84" w:rsidRDefault="005C776C" w:rsidP="005C776C">
            <w:pPr>
              <w:pStyle w:val="tkTekst"/>
              <w:spacing w:after="0" w:line="240" w:lineRule="auto"/>
              <w:rPr>
                <w:rFonts w:ascii="Times New Roman" w:hAnsi="Times New Roman" w:cs="Times New Roman"/>
                <w:sz w:val="28"/>
                <w:szCs w:val="28"/>
              </w:rPr>
            </w:pPr>
            <w:r w:rsidRPr="00B01DB9">
              <w:rPr>
                <w:rFonts w:ascii="Times New Roman" w:hAnsi="Times New Roman" w:cs="Times New Roman"/>
                <w:color w:val="2B2B2B"/>
                <w:sz w:val="28"/>
                <w:szCs w:val="28"/>
                <w:lang w:val="ky-KG"/>
              </w:rPr>
              <w:t>- арыз ээсине менчик укугунда же ижара келишиминин негизинде таандык болгон суу транспортунун техникалык оң абалын тастыктоочу документтин болушу;</w:t>
            </w:r>
          </w:p>
        </w:tc>
        <w:tc>
          <w:tcPr>
            <w:tcW w:w="6791" w:type="dxa"/>
          </w:tcPr>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lastRenderedPageBreak/>
              <w:t>77. Лицензиаттын төмөнкү милдеттери автомобиль жана суу транспортунда жүргүнчүлөрдү жана жүктөрдү ташуу үчүн транспорттук ишти жүргүзүүгө негизги лицензиялык талаптардан жана шарттардан болуп саналат:</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xml:space="preserve">1) </w:t>
            </w:r>
            <w:r w:rsidR="00804072" w:rsidRPr="00883949">
              <w:rPr>
                <w:rFonts w:ascii="Times New Roman" w:hAnsi="Times New Roman" w:cs="Times New Roman"/>
                <w:sz w:val="28"/>
                <w:szCs w:val="28"/>
                <w:lang w:val="ky-KG"/>
              </w:rPr>
              <w:t xml:space="preserve"> </w:t>
            </w:r>
            <w:r w:rsidR="00804072" w:rsidRPr="00804072">
              <w:rPr>
                <w:rFonts w:ascii="Times New Roman" w:hAnsi="Times New Roman" w:cs="Times New Roman"/>
                <w:b/>
                <w:sz w:val="28"/>
                <w:szCs w:val="28"/>
                <w:lang w:val="ky-KG"/>
              </w:rPr>
              <w:t>автомобиль транспорту менен эл аралык жүргүнчүлөрдү жана жүктөрдү ташуулар боюнча</w:t>
            </w:r>
            <w:r w:rsidRPr="00B01DB9">
              <w:rPr>
                <w:rFonts w:ascii="Times New Roman" w:eastAsia="Times New Roman" w:hAnsi="Times New Roman" w:cs="Times New Roman"/>
                <w:color w:val="2B2B2B"/>
                <w:sz w:val="28"/>
                <w:szCs w:val="28"/>
                <w:lang w:val="ky-KG" w:eastAsia="ru-RU"/>
              </w:rPr>
              <w:t>:</w:t>
            </w:r>
          </w:p>
          <w:p w:rsidR="00804072" w:rsidRDefault="00804072" w:rsidP="005C776C">
            <w:pPr>
              <w:shd w:val="clear" w:color="auto" w:fill="FFFFFF"/>
              <w:ind w:firstLine="567"/>
              <w:jc w:val="both"/>
              <w:rPr>
                <w:rFonts w:ascii="Times New Roman" w:eastAsia="Times New Roman" w:hAnsi="Times New Roman" w:cs="Times New Roman"/>
                <w:color w:val="2B2B2B"/>
                <w:sz w:val="28"/>
                <w:szCs w:val="28"/>
                <w:lang w:val="ky-KG" w:eastAsia="ru-RU"/>
              </w:rPr>
            </w:pP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а) юридикалык жактар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балансында же ыкчам башкаруусунда же ижара укугунда өндүрүштүк-техникалык базасынын болушу, төмөнкүлөрү менен: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контролдоочу механиктин линияга чыгаар алдында транспорт каражатын рейске чейинки техникалык жактан карап чыгуусу үчүн кароочу чуңкур;</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коопсуз кирүү жана чыгуу менен транспорт каражатынын токтоп туруусу үчүн тосулган аймак;</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медик-наркологдун айдоочуларды күнүмдүк рейс алдында медициналык күбөлөндүрүүсү үчүн бөлмө (эл аралык жүктөрдү ташуудан тышкары);</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жүргүнчүлөрдү коопсуз ташуу жана айдоочулардын эмгегин коргоо боюнча инструктаж өткөрүү үчүн класс;</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айдоочуларга жол кыймылынын коопсуздугун камсыздоо жана коопсуздук техникасы боюнча киришүү жана квартал сайын инструктаж өткөрүү;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xml:space="preserve">- айдоочулардын абалын күнүмдүк рейс алдында </w:t>
            </w:r>
            <w:r w:rsidRPr="00B01DB9">
              <w:rPr>
                <w:rFonts w:ascii="Times New Roman" w:eastAsia="Times New Roman" w:hAnsi="Times New Roman" w:cs="Times New Roman"/>
                <w:color w:val="2B2B2B"/>
                <w:sz w:val="28"/>
                <w:szCs w:val="28"/>
                <w:lang w:val="ky-KG" w:eastAsia="ru-RU"/>
              </w:rPr>
              <w:lastRenderedPageBreak/>
              <w:t>медициналык күбөлөндүрүү жана жол барагына белги коюу менен автомобилдерди рейске чейинки техникалык жактан карап чыгуу (эл аралык жүктөрдү ташуудан сырткары);</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айдоочуларга белгиленген иштөө жана эс алуу режимин алар тарабынан сакталышын контролдоо жана камсыздоо;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транспорттук ишти камсыздоочу ички өндүрүштүк документтер (журналдар: айдоочулар курамы тарабынан транспорттук мыйзамдардын талаптарын жана Кыргыз Республикасындагы жол кыймылынын </w:t>
            </w:r>
            <w:hyperlink r:id="rId12" w:history="1">
              <w:r w:rsidRPr="00072B84">
                <w:rPr>
                  <w:rFonts w:ascii="Times New Roman" w:eastAsia="Times New Roman" w:hAnsi="Times New Roman" w:cs="Times New Roman"/>
                  <w:color w:val="0000FF"/>
                  <w:sz w:val="28"/>
                  <w:szCs w:val="28"/>
                  <w:u w:val="single"/>
                  <w:lang w:val="ky-KG" w:eastAsia="ru-RU"/>
                </w:rPr>
                <w:t>эрежелерин</w:t>
              </w:r>
            </w:hyperlink>
            <w:r w:rsidRPr="00B01DB9">
              <w:rPr>
                <w:rFonts w:ascii="Times New Roman" w:eastAsia="Times New Roman" w:hAnsi="Times New Roman" w:cs="Times New Roman"/>
                <w:color w:val="2B2B2B"/>
                <w:sz w:val="28"/>
                <w:szCs w:val="28"/>
                <w:lang w:val="ky-KG" w:eastAsia="ru-RU"/>
              </w:rPr>
              <w:t> бузууларды эсепке алуу; жол кыймылынын коопсуздугу жана коопсуздук техникасы боюнча киришүү, ай сайын жана квартал сайын инструктаж өткөрүү; жол-транспорт кырсыктарын эсепке алуу; транспорт каражаттарынын техникалык абалын текшерүү; техникалык тейлөө жана күнүмдүк ремонт жүргүзүү; нускамалар: жол кыймылынын коопсуздугу жана коопсуздук техникасы боюнча; инженердик-техникалык кызматкерлер үчүн кызматтык нускамалар);</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транспорт каражаттарын Бажы бирлигинин "Дөңгөлөктүү транспорт каражаттарынын коопсуздугу" 018/2011 Техникалык регламентинин жана санитардык ченемдердин талаптарына ылайык техникалык оң абалда кармоо;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xml:space="preserve">- транспорт каражатынын түрүн башкаруу боюнча тийиштүү квалификациядагы жана ден соолугунун абалы белгиленген формада медициналык </w:t>
            </w:r>
            <w:r w:rsidRPr="00B01DB9">
              <w:rPr>
                <w:rFonts w:ascii="Times New Roman" w:eastAsia="Times New Roman" w:hAnsi="Times New Roman" w:cs="Times New Roman"/>
                <w:color w:val="2B2B2B"/>
                <w:sz w:val="28"/>
                <w:szCs w:val="28"/>
                <w:lang w:val="ky-KG" w:eastAsia="ru-RU"/>
              </w:rPr>
              <w:lastRenderedPageBreak/>
              <w:t>корутунду менен тастыкталган айдоочулук курам менен транспорт каражатын комплекттөө;</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жалданма айдоочулардын, эмгек келишими же айкаштыруу келишими менен иштеген айдоочулардын лицензиясынын болушун талап кылуу жана камсыздоо;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транспорт каражаттарын техникалык кароодон өткөрүүнү камсыздоо;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техникалык бузуулары, анын ичинде автобустардын ичиндеги люктарды, эшиктерди, терезелерди авариялык ачууда бузук түзүлмөлөрү бар, ошондой эле өрткө каршы оң абалдагы зарыл жабдуулар, медициналык аптечкалар, авариялык токтотуучу белгилер, артка кетүүгө каршы башмактар; жол-транспорт кырсыгы болгон учурда терезелерди талкалоо үчүн балкалардын комплекти менен камсыздалбаган транспорт каражаттарын рейске чыгарууга жол бербөө;</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val="ky-KG" w:eastAsia="ru-RU"/>
              </w:rPr>
            </w:pPr>
            <w:r w:rsidRPr="00B01DB9">
              <w:rPr>
                <w:rFonts w:ascii="Times New Roman" w:eastAsia="Times New Roman" w:hAnsi="Times New Roman" w:cs="Times New Roman"/>
                <w:color w:val="2B2B2B"/>
                <w:sz w:val="28"/>
                <w:szCs w:val="28"/>
                <w:lang w:val="ky-KG" w:eastAsia="ru-RU"/>
              </w:rPr>
              <w:t>- жүргүнчүлөрдү жана жүктөрдү</w:t>
            </w:r>
            <w:r>
              <w:rPr>
                <w:rFonts w:ascii="Times New Roman" w:eastAsia="Times New Roman" w:hAnsi="Times New Roman" w:cs="Times New Roman"/>
                <w:color w:val="2B2B2B"/>
                <w:sz w:val="28"/>
                <w:szCs w:val="28"/>
                <w:lang w:val="ky-KG" w:eastAsia="ru-RU"/>
              </w:rPr>
              <w:t xml:space="preserve"> </w:t>
            </w:r>
            <w:r w:rsidRPr="00B01DB9">
              <w:rPr>
                <w:rFonts w:ascii="Times New Roman" w:eastAsia="Times New Roman" w:hAnsi="Times New Roman" w:cs="Times New Roman"/>
                <w:color w:val="2B2B2B"/>
                <w:sz w:val="28"/>
                <w:szCs w:val="28"/>
                <w:lang w:val="ky-KG" w:eastAsia="ru-RU"/>
              </w:rPr>
              <w:t xml:space="preserve">ташуунун коопсуздугун </w:t>
            </w:r>
            <w:r w:rsidR="00804072" w:rsidRPr="0018335B">
              <w:rPr>
                <w:rFonts w:ascii="Times New Roman" w:eastAsia="Times New Roman" w:hAnsi="Times New Roman" w:cs="Times New Roman"/>
                <w:b/>
                <w:color w:val="2B2B2B"/>
                <w:sz w:val="28"/>
                <w:szCs w:val="28"/>
                <w:lang w:val="ky-KG" w:eastAsia="ru-RU"/>
              </w:rPr>
              <w:t xml:space="preserve"> </w:t>
            </w:r>
            <w:r w:rsidR="00804072" w:rsidRPr="0018335B">
              <w:rPr>
                <w:rFonts w:ascii="Times New Roman" w:eastAsia="Times New Roman" w:hAnsi="Times New Roman" w:cs="Times New Roman"/>
                <w:b/>
                <w:color w:val="2B2B2B"/>
                <w:sz w:val="28"/>
                <w:szCs w:val="28"/>
                <w:lang w:val="ky-KG" w:eastAsia="ru-RU"/>
              </w:rPr>
              <w:t>эл аралык</w:t>
            </w:r>
            <w:r w:rsidR="00804072" w:rsidRPr="00B01DB9">
              <w:rPr>
                <w:rFonts w:ascii="Times New Roman" w:eastAsia="Times New Roman" w:hAnsi="Times New Roman" w:cs="Times New Roman"/>
                <w:color w:val="2B2B2B"/>
                <w:sz w:val="28"/>
                <w:szCs w:val="28"/>
                <w:lang w:val="ky-KG" w:eastAsia="ru-RU"/>
              </w:rPr>
              <w:t xml:space="preserve"> </w:t>
            </w:r>
            <w:r w:rsidRPr="00B01DB9">
              <w:rPr>
                <w:rFonts w:ascii="Times New Roman" w:eastAsia="Times New Roman" w:hAnsi="Times New Roman" w:cs="Times New Roman"/>
                <w:color w:val="2B2B2B"/>
                <w:sz w:val="28"/>
                <w:szCs w:val="28"/>
                <w:lang w:val="ky-KG" w:eastAsia="ru-RU"/>
              </w:rPr>
              <w:t>камсыздоочу иш-чараларды өткөрүү;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val="ky-KG" w:eastAsia="ru-RU"/>
              </w:rPr>
            </w:pPr>
            <w:r w:rsidRPr="00B01DB9">
              <w:rPr>
                <w:rFonts w:ascii="Times New Roman" w:eastAsia="Times New Roman" w:hAnsi="Times New Roman" w:cs="Times New Roman"/>
                <w:color w:val="2B2B2B"/>
                <w:sz w:val="28"/>
                <w:szCs w:val="28"/>
                <w:lang w:val="ky-KG" w:eastAsia="ru-RU"/>
              </w:rPr>
              <w:t>- автомобиль транспортунда жүргүнчүлөрдү</w:t>
            </w:r>
            <w:r>
              <w:rPr>
                <w:rFonts w:ascii="Times New Roman" w:eastAsia="Times New Roman" w:hAnsi="Times New Roman" w:cs="Times New Roman"/>
                <w:color w:val="2B2B2B"/>
                <w:sz w:val="28"/>
                <w:szCs w:val="28"/>
                <w:lang w:val="ky-KG" w:eastAsia="ru-RU"/>
              </w:rPr>
              <w:t xml:space="preserve"> </w:t>
            </w:r>
            <w:r w:rsidRPr="0018335B">
              <w:rPr>
                <w:rFonts w:ascii="Times New Roman" w:eastAsia="Times New Roman" w:hAnsi="Times New Roman" w:cs="Times New Roman"/>
                <w:b/>
                <w:color w:val="2B2B2B"/>
                <w:sz w:val="28"/>
                <w:szCs w:val="28"/>
                <w:lang w:val="ky-KG" w:eastAsia="ru-RU"/>
              </w:rPr>
              <w:t xml:space="preserve"> эл аралык</w:t>
            </w:r>
            <w:r w:rsidRPr="00B01DB9">
              <w:rPr>
                <w:rFonts w:ascii="Times New Roman" w:eastAsia="Times New Roman" w:hAnsi="Times New Roman" w:cs="Times New Roman"/>
                <w:color w:val="2B2B2B"/>
                <w:sz w:val="28"/>
                <w:szCs w:val="28"/>
                <w:lang w:val="ky-KG" w:eastAsia="ru-RU"/>
              </w:rPr>
              <w:t xml:space="preserve"> ташууга лицензияны башка юридикалык жана жеке жактарга бербөө;</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б) жеке жактар (айдоочулар)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автомобиль транспортунда жүргүнчүлөрдү жана жүктөрдү</w:t>
            </w:r>
            <w:bookmarkStart w:id="0" w:name="_GoBack"/>
            <w:bookmarkEnd w:id="0"/>
            <w:r w:rsidRPr="00B01DB9">
              <w:rPr>
                <w:rFonts w:ascii="Times New Roman" w:eastAsia="Times New Roman" w:hAnsi="Times New Roman" w:cs="Times New Roman"/>
                <w:color w:val="2B2B2B"/>
                <w:sz w:val="28"/>
                <w:szCs w:val="28"/>
                <w:lang w:val="ky-KG" w:eastAsia="ru-RU"/>
              </w:rPr>
              <w:t xml:space="preserve"> </w:t>
            </w:r>
            <w:r w:rsidRPr="0018335B">
              <w:rPr>
                <w:rFonts w:ascii="Times New Roman" w:eastAsia="Times New Roman" w:hAnsi="Times New Roman" w:cs="Times New Roman"/>
                <w:b/>
                <w:color w:val="2B2B2B"/>
                <w:sz w:val="28"/>
                <w:szCs w:val="28"/>
                <w:lang w:val="ky-KG" w:eastAsia="ru-RU"/>
              </w:rPr>
              <w:t>эл аралык</w:t>
            </w:r>
            <w:r w:rsidRPr="00B01DB9">
              <w:rPr>
                <w:rFonts w:ascii="Times New Roman" w:eastAsia="Times New Roman" w:hAnsi="Times New Roman" w:cs="Times New Roman"/>
                <w:color w:val="2B2B2B"/>
                <w:sz w:val="28"/>
                <w:szCs w:val="28"/>
                <w:lang w:val="ky-KG" w:eastAsia="ru-RU"/>
              </w:rPr>
              <w:t xml:space="preserve"> ташуу үчүн Кыргыз Республикасынын мыйзамдарында белгиленген квалификациялык талаптарга шайкеш келүү;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lastRenderedPageBreak/>
              <w:t xml:space="preserve">- техникалык регламенттердин, стандарттардын талаптарына шайкеш келген автотранспорт каражаттары менен жүргүнчүлөрдү жана жүктөрдү </w:t>
            </w:r>
            <w:r w:rsidRPr="0018335B">
              <w:rPr>
                <w:rFonts w:ascii="Times New Roman" w:eastAsia="Times New Roman" w:hAnsi="Times New Roman" w:cs="Times New Roman"/>
                <w:b/>
                <w:color w:val="2B2B2B"/>
                <w:sz w:val="28"/>
                <w:szCs w:val="28"/>
                <w:lang w:val="ky-KG" w:eastAsia="ru-RU"/>
              </w:rPr>
              <w:t>эл аралык</w:t>
            </w:r>
            <w:r w:rsidRPr="00B01DB9">
              <w:rPr>
                <w:rFonts w:ascii="Times New Roman" w:eastAsia="Times New Roman" w:hAnsi="Times New Roman" w:cs="Times New Roman"/>
                <w:color w:val="2B2B2B"/>
                <w:sz w:val="28"/>
                <w:szCs w:val="28"/>
                <w:lang w:val="ky-KG" w:eastAsia="ru-RU"/>
              </w:rPr>
              <w:t xml:space="preserve"> ташуу;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жол кыймылынын коопсуздугун камсыздоо жана коопсуздук техникасы боюнча инструктаждан өтүү;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рейске чыгаар алдында күн сайын рейске чейинки медициналык күбөлөндүрүүдөн жана жол барагына белги коюу менен автомобилдерди рейске чейинки техникалык кароодон өткөрүү (эл аралык жүктөрдү ташуудан сырткары);</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айдоочулардын белгиленген эмгек жана эс алуу режимин сактоо;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транспорттук тартиптин талаптарын жана жүргүнчүлүк транспорт каражаттарынын сыйымдуулук ченемдерин сактоо;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айдоочуларды жыл сайын медициналык күбөлөндүрүүдөн жана транспорт каражаттарын бир жылда эки жолу техникалык кароодон өткөрүү;</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транспорт каражаттарын Бажы бирлигинин "Дөңгөлөктүү транспорт каражаттарынын коопсуздугу" 018/2011 Техникалык регламентинин жана санитардык ченемдердин талаптарына ылайык техникалык оң абалда кармоо;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Кыргыз Республикасынын Өкмөтүнүн 2013-жылдын 23-сентябрындагы № 519 </w:t>
            </w:r>
            <w:hyperlink r:id="rId13" w:history="1">
              <w:r w:rsidRPr="00072B84">
                <w:rPr>
                  <w:rFonts w:ascii="Times New Roman" w:eastAsia="Times New Roman" w:hAnsi="Times New Roman" w:cs="Times New Roman"/>
                  <w:color w:val="0000FF"/>
                  <w:sz w:val="28"/>
                  <w:szCs w:val="28"/>
                  <w:u w:val="single"/>
                  <w:lang w:val="ky-KG" w:eastAsia="ru-RU"/>
                </w:rPr>
                <w:t>токтому</w:t>
              </w:r>
            </w:hyperlink>
            <w:r w:rsidRPr="00B01DB9">
              <w:rPr>
                <w:rFonts w:ascii="Times New Roman" w:eastAsia="Times New Roman" w:hAnsi="Times New Roman" w:cs="Times New Roman"/>
                <w:color w:val="2B2B2B"/>
                <w:sz w:val="28"/>
                <w:szCs w:val="28"/>
                <w:lang w:val="ky-KG" w:eastAsia="ru-RU"/>
              </w:rPr>
              <w:t xml:space="preserve"> менен бекитилген Кыргыз Республикасында автоунаа транспорту менен жүргүнчүлөрдү ташууларды </w:t>
            </w:r>
            <w:r w:rsidRPr="00B01DB9">
              <w:rPr>
                <w:rFonts w:ascii="Times New Roman" w:eastAsia="Times New Roman" w:hAnsi="Times New Roman" w:cs="Times New Roman"/>
                <w:color w:val="2B2B2B"/>
                <w:sz w:val="28"/>
                <w:szCs w:val="28"/>
                <w:lang w:val="ky-KG" w:eastAsia="ru-RU"/>
              </w:rPr>
              <w:lastRenderedPageBreak/>
              <w:t>уюштуруунун </w:t>
            </w:r>
            <w:hyperlink r:id="rId14" w:history="1">
              <w:r w:rsidRPr="00072B84">
                <w:rPr>
                  <w:rFonts w:ascii="Times New Roman" w:eastAsia="Times New Roman" w:hAnsi="Times New Roman" w:cs="Times New Roman"/>
                  <w:color w:val="0000FF"/>
                  <w:sz w:val="28"/>
                  <w:szCs w:val="28"/>
                  <w:u w:val="single"/>
                  <w:lang w:val="ky-KG" w:eastAsia="ru-RU"/>
                </w:rPr>
                <w:t>эрежелеринин</w:t>
              </w:r>
            </w:hyperlink>
            <w:r w:rsidRPr="00B01DB9">
              <w:rPr>
                <w:rFonts w:ascii="Times New Roman" w:eastAsia="Times New Roman" w:hAnsi="Times New Roman" w:cs="Times New Roman"/>
                <w:color w:val="2B2B2B"/>
                <w:sz w:val="28"/>
                <w:szCs w:val="28"/>
                <w:lang w:val="ky-KG" w:eastAsia="ru-RU"/>
              </w:rPr>
              <w:t>, Кыргыз Республикасынын Өкмөтүнүн 2015-жылдын 21-майындагы № 311 </w:t>
            </w:r>
            <w:hyperlink r:id="rId15" w:history="1">
              <w:r w:rsidRPr="00072B84">
                <w:rPr>
                  <w:rFonts w:ascii="Times New Roman" w:eastAsia="Times New Roman" w:hAnsi="Times New Roman" w:cs="Times New Roman"/>
                  <w:color w:val="0000FF"/>
                  <w:sz w:val="28"/>
                  <w:szCs w:val="28"/>
                  <w:u w:val="single"/>
                  <w:lang w:val="ky-KG" w:eastAsia="ru-RU"/>
                </w:rPr>
                <w:t>токтому</w:t>
              </w:r>
            </w:hyperlink>
            <w:r w:rsidRPr="00B01DB9">
              <w:rPr>
                <w:rFonts w:ascii="Times New Roman" w:eastAsia="Times New Roman" w:hAnsi="Times New Roman" w:cs="Times New Roman"/>
                <w:color w:val="2B2B2B"/>
                <w:sz w:val="28"/>
                <w:szCs w:val="28"/>
                <w:lang w:val="ky-KG" w:eastAsia="ru-RU"/>
              </w:rPr>
              <w:t> менен бекитилген Кыргыз Республикасында автотранспорт каражаты менен жүк ташууларды уюштуруунун </w:t>
            </w:r>
            <w:hyperlink r:id="rId16" w:history="1">
              <w:r w:rsidRPr="00072B84">
                <w:rPr>
                  <w:rFonts w:ascii="Times New Roman" w:eastAsia="Times New Roman" w:hAnsi="Times New Roman" w:cs="Times New Roman"/>
                  <w:color w:val="0000FF"/>
                  <w:sz w:val="28"/>
                  <w:szCs w:val="28"/>
                  <w:u w:val="single"/>
                  <w:lang w:val="ky-KG" w:eastAsia="ru-RU"/>
                </w:rPr>
                <w:t>эрежелеринин</w:t>
              </w:r>
            </w:hyperlink>
            <w:r w:rsidRPr="00B01DB9">
              <w:rPr>
                <w:rFonts w:ascii="Times New Roman" w:eastAsia="Times New Roman" w:hAnsi="Times New Roman" w:cs="Times New Roman"/>
                <w:color w:val="2B2B2B"/>
                <w:sz w:val="28"/>
                <w:szCs w:val="28"/>
                <w:lang w:val="ky-KG" w:eastAsia="ru-RU"/>
              </w:rPr>
              <w:t> жана Кыргыз Республикасынын Өкмөтүнүн 1999-жылдын 4-августундагы № 421 </w:t>
            </w:r>
            <w:hyperlink r:id="rId17" w:history="1">
              <w:r w:rsidRPr="00072B84">
                <w:rPr>
                  <w:rFonts w:ascii="Times New Roman" w:eastAsia="Times New Roman" w:hAnsi="Times New Roman" w:cs="Times New Roman"/>
                  <w:color w:val="0000FF"/>
                  <w:sz w:val="28"/>
                  <w:szCs w:val="28"/>
                  <w:u w:val="single"/>
                  <w:lang w:val="ky-KG" w:eastAsia="ru-RU"/>
                </w:rPr>
                <w:t>токтому</w:t>
              </w:r>
            </w:hyperlink>
            <w:r w:rsidRPr="00B01DB9">
              <w:rPr>
                <w:rFonts w:ascii="Times New Roman" w:eastAsia="Times New Roman" w:hAnsi="Times New Roman" w:cs="Times New Roman"/>
                <w:color w:val="2B2B2B"/>
                <w:sz w:val="28"/>
                <w:szCs w:val="28"/>
                <w:lang w:val="ky-KG" w:eastAsia="ru-RU"/>
              </w:rPr>
              <w:t> менен бекитилген Жолдо жүрүүнүн </w:t>
            </w:r>
            <w:hyperlink r:id="rId18" w:history="1">
              <w:r w:rsidRPr="00072B84">
                <w:rPr>
                  <w:rFonts w:ascii="Times New Roman" w:eastAsia="Times New Roman" w:hAnsi="Times New Roman" w:cs="Times New Roman"/>
                  <w:color w:val="0000FF"/>
                  <w:sz w:val="28"/>
                  <w:szCs w:val="28"/>
                  <w:u w:val="single"/>
                  <w:lang w:val="ky-KG" w:eastAsia="ru-RU"/>
                </w:rPr>
                <w:t>эрежелеринин</w:t>
              </w:r>
            </w:hyperlink>
            <w:r w:rsidRPr="00B01DB9">
              <w:rPr>
                <w:rFonts w:ascii="Times New Roman" w:eastAsia="Times New Roman" w:hAnsi="Times New Roman" w:cs="Times New Roman"/>
                <w:color w:val="2B2B2B"/>
                <w:sz w:val="28"/>
                <w:szCs w:val="28"/>
                <w:lang w:val="ky-KG" w:eastAsia="ru-RU"/>
              </w:rPr>
              <w:t> талаптарын сактоо;</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2) суу транспортунда жүргүнчүлөрдү жана жүктөрдү ташуу боюнча:</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а) юридикалык жактар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юридикалык жактын жетекчисинин, суу транспортунун коопсуздугуна жана аны эксплуатациялоого жооптуу кызматкердин, ошондой эле кеме айдоочунун суу транспортун эксплуатациялоо чөйрөсүндөгү жогорку же орто кесиптик билиминин же суу транспортун эксплуатациялоо боюнча атайын окуу курсунан өткөндүгүн тастыктоочу документинин болушу;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кеме айдоочунун суу транспортун башкарууга укук берүүчү күбөлүгүнүн болушу;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арыз ээсине - юридикалык жакка менчик укугунда же ижара келишиминин негизинде таандык болгон суу транспортунун техникалык оң абалын тастыктоочу документтин болушу;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өндүрүштүк базанын жана кеме токтоочу курулманын (пирс) болушу;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б) жеке жактар үчүн:</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xml:space="preserve">- суу транспортун эксплуатациялоо чөйрөсүндөгү </w:t>
            </w:r>
            <w:r w:rsidRPr="00B01DB9">
              <w:rPr>
                <w:rFonts w:ascii="Times New Roman" w:eastAsia="Times New Roman" w:hAnsi="Times New Roman" w:cs="Times New Roman"/>
                <w:color w:val="2B2B2B"/>
                <w:sz w:val="28"/>
                <w:szCs w:val="28"/>
                <w:lang w:val="ky-KG" w:eastAsia="ru-RU"/>
              </w:rPr>
              <w:lastRenderedPageBreak/>
              <w:t>жогорку же орто кесиптик билиминин же арыз ээсинин суу транспортун эксплуатациялоо боюнча атайын окуу курсунан өткөндүгүн тастыктоочу документинин болушу;</w:t>
            </w:r>
          </w:p>
          <w:p w:rsidR="005C776C" w:rsidRPr="00B01DB9" w:rsidRDefault="005C776C" w:rsidP="005C776C">
            <w:pPr>
              <w:shd w:val="clear" w:color="auto" w:fill="FFFFFF"/>
              <w:ind w:firstLine="567"/>
              <w:jc w:val="both"/>
              <w:rPr>
                <w:rFonts w:ascii="Times New Roman" w:eastAsia="Times New Roman" w:hAnsi="Times New Roman" w:cs="Times New Roman"/>
                <w:color w:val="2B2B2B"/>
                <w:sz w:val="28"/>
                <w:szCs w:val="28"/>
                <w:lang w:eastAsia="ru-RU"/>
              </w:rPr>
            </w:pPr>
            <w:r w:rsidRPr="00B01DB9">
              <w:rPr>
                <w:rFonts w:ascii="Times New Roman" w:eastAsia="Times New Roman" w:hAnsi="Times New Roman" w:cs="Times New Roman"/>
                <w:color w:val="2B2B2B"/>
                <w:sz w:val="28"/>
                <w:szCs w:val="28"/>
                <w:lang w:val="ky-KG" w:eastAsia="ru-RU"/>
              </w:rPr>
              <w:t>- суу транспортун башкарууга укук берүүчү күбөлүгүнүн болушу;</w:t>
            </w:r>
          </w:p>
          <w:p w:rsidR="005C776C" w:rsidRPr="00072B84" w:rsidRDefault="005C776C" w:rsidP="005C776C">
            <w:pPr>
              <w:pStyle w:val="tkTekst"/>
              <w:spacing w:after="0" w:line="240" w:lineRule="auto"/>
              <w:rPr>
                <w:rFonts w:ascii="Times New Roman" w:hAnsi="Times New Roman" w:cs="Times New Roman"/>
                <w:sz w:val="28"/>
                <w:szCs w:val="28"/>
              </w:rPr>
            </w:pPr>
            <w:r w:rsidRPr="00B01DB9">
              <w:rPr>
                <w:rFonts w:ascii="Times New Roman" w:hAnsi="Times New Roman" w:cs="Times New Roman"/>
                <w:color w:val="2B2B2B"/>
                <w:sz w:val="28"/>
                <w:szCs w:val="28"/>
                <w:lang w:val="ky-KG"/>
              </w:rPr>
              <w:t>- арыз ээсине менчик укугунда же ижара келишиминин негизинде таандык болгон суу транспортунун техникалык оң абалын тастыктоочу документтин болушу;</w:t>
            </w:r>
          </w:p>
        </w:tc>
      </w:tr>
    </w:tbl>
    <w:p w:rsidR="00152D8F" w:rsidRDefault="00152D8F" w:rsidP="003B549C">
      <w:pPr>
        <w:spacing w:after="0" w:line="240" w:lineRule="auto"/>
        <w:ind w:firstLine="708"/>
        <w:rPr>
          <w:rFonts w:ascii="Times New Roman" w:hAnsi="Times New Roman" w:cs="Times New Roman"/>
          <w:b/>
          <w:sz w:val="28"/>
          <w:szCs w:val="28"/>
        </w:rPr>
      </w:pPr>
    </w:p>
    <w:p w:rsidR="00152D8F" w:rsidRDefault="00152D8F" w:rsidP="003B549C">
      <w:pPr>
        <w:spacing w:after="0" w:line="240" w:lineRule="auto"/>
        <w:ind w:firstLine="708"/>
        <w:rPr>
          <w:rFonts w:ascii="Times New Roman" w:hAnsi="Times New Roman" w:cs="Times New Roman"/>
          <w:b/>
          <w:sz w:val="28"/>
          <w:szCs w:val="28"/>
        </w:rPr>
      </w:pPr>
    </w:p>
    <w:p w:rsidR="00DF484C" w:rsidRDefault="00DF484C" w:rsidP="003B549C">
      <w:pPr>
        <w:spacing w:after="0" w:line="240" w:lineRule="auto"/>
        <w:ind w:firstLine="708"/>
        <w:rPr>
          <w:rFonts w:ascii="Times New Roman" w:hAnsi="Times New Roman" w:cs="Times New Roman"/>
          <w:b/>
          <w:sz w:val="28"/>
          <w:szCs w:val="28"/>
        </w:rPr>
      </w:pPr>
      <w:proofErr w:type="spellStart"/>
      <w:r>
        <w:rPr>
          <w:rFonts w:ascii="Times New Roman" w:hAnsi="Times New Roman" w:cs="Times New Roman"/>
          <w:b/>
          <w:sz w:val="28"/>
          <w:szCs w:val="28"/>
        </w:rPr>
        <w:t>Кыргыз</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Республикасынын</w:t>
      </w:r>
      <w:proofErr w:type="spellEnd"/>
    </w:p>
    <w:p w:rsidR="003B549C" w:rsidRPr="00314665" w:rsidRDefault="00DF484C" w:rsidP="003B549C">
      <w:pPr>
        <w:spacing w:after="0" w:line="240" w:lineRule="auto"/>
        <w:ind w:firstLine="708"/>
        <w:rPr>
          <w:rFonts w:ascii="Times New Roman" w:hAnsi="Times New Roman" w:cs="Times New Roman"/>
          <w:b/>
          <w:sz w:val="28"/>
          <w:szCs w:val="28"/>
        </w:rPr>
      </w:pPr>
      <w:r>
        <w:rPr>
          <w:rFonts w:ascii="Times New Roman" w:hAnsi="Times New Roman" w:cs="Times New Roman"/>
          <w:b/>
          <w:sz w:val="28"/>
          <w:szCs w:val="28"/>
          <w:lang w:val="ky-KG"/>
        </w:rPr>
        <w:t>Ички иштер министри</w:t>
      </w:r>
      <w:r w:rsidR="003B549C" w:rsidRPr="00314665">
        <w:rPr>
          <w:rFonts w:ascii="Times New Roman" w:hAnsi="Times New Roman" w:cs="Times New Roman"/>
          <w:b/>
          <w:sz w:val="28"/>
          <w:szCs w:val="28"/>
        </w:rPr>
        <w:t xml:space="preserve"> </w:t>
      </w:r>
      <w:r w:rsidR="003B549C" w:rsidRPr="00314665">
        <w:rPr>
          <w:rFonts w:ascii="Times New Roman" w:hAnsi="Times New Roman" w:cs="Times New Roman"/>
          <w:b/>
          <w:sz w:val="28"/>
          <w:szCs w:val="28"/>
        </w:rPr>
        <w:tab/>
      </w:r>
      <w:r w:rsidR="003B549C" w:rsidRPr="00314665">
        <w:rPr>
          <w:rFonts w:ascii="Times New Roman" w:hAnsi="Times New Roman" w:cs="Times New Roman"/>
          <w:b/>
          <w:sz w:val="28"/>
          <w:szCs w:val="28"/>
        </w:rPr>
        <w:tab/>
      </w:r>
      <w:r w:rsidR="003B549C" w:rsidRPr="00314665">
        <w:rPr>
          <w:rFonts w:ascii="Times New Roman" w:hAnsi="Times New Roman" w:cs="Times New Roman"/>
          <w:b/>
          <w:sz w:val="28"/>
          <w:szCs w:val="28"/>
        </w:rPr>
        <w:tab/>
      </w:r>
      <w:r w:rsidR="003B549C" w:rsidRPr="00314665">
        <w:rPr>
          <w:rFonts w:ascii="Times New Roman" w:hAnsi="Times New Roman" w:cs="Times New Roman"/>
          <w:b/>
          <w:sz w:val="28"/>
          <w:szCs w:val="28"/>
        </w:rPr>
        <w:tab/>
      </w:r>
      <w:r w:rsidR="003B549C" w:rsidRPr="00314665">
        <w:rPr>
          <w:rFonts w:ascii="Times New Roman" w:hAnsi="Times New Roman" w:cs="Times New Roman"/>
          <w:b/>
          <w:sz w:val="28"/>
          <w:szCs w:val="28"/>
        </w:rPr>
        <w:tab/>
      </w:r>
      <w:r w:rsidR="003B549C" w:rsidRPr="00314665">
        <w:rPr>
          <w:rFonts w:ascii="Times New Roman" w:hAnsi="Times New Roman" w:cs="Times New Roman"/>
          <w:b/>
          <w:sz w:val="28"/>
          <w:szCs w:val="28"/>
        </w:rPr>
        <w:tab/>
      </w:r>
      <w:r w:rsidR="003B549C" w:rsidRPr="00314665">
        <w:rPr>
          <w:rFonts w:ascii="Times New Roman" w:hAnsi="Times New Roman" w:cs="Times New Roman"/>
          <w:b/>
          <w:sz w:val="28"/>
          <w:szCs w:val="28"/>
        </w:rPr>
        <w:tab/>
      </w:r>
      <w:r w:rsidR="003B549C" w:rsidRPr="00314665">
        <w:rPr>
          <w:rFonts w:ascii="Times New Roman" w:hAnsi="Times New Roman" w:cs="Times New Roman"/>
          <w:b/>
          <w:sz w:val="28"/>
          <w:szCs w:val="28"/>
        </w:rPr>
        <w:tab/>
      </w:r>
      <w:r w:rsidR="003B549C" w:rsidRPr="00314665">
        <w:rPr>
          <w:rFonts w:ascii="Times New Roman" w:hAnsi="Times New Roman" w:cs="Times New Roman"/>
          <w:b/>
          <w:sz w:val="28"/>
          <w:szCs w:val="28"/>
        </w:rPr>
        <w:tab/>
      </w:r>
      <w:r w:rsidR="003B549C" w:rsidRPr="00314665">
        <w:rPr>
          <w:rFonts w:ascii="Times New Roman" w:hAnsi="Times New Roman" w:cs="Times New Roman"/>
          <w:b/>
          <w:sz w:val="28"/>
          <w:szCs w:val="28"/>
        </w:rPr>
        <w:tab/>
      </w:r>
      <w:r w:rsidR="003B549C" w:rsidRPr="00314665">
        <w:rPr>
          <w:rFonts w:ascii="Times New Roman" w:hAnsi="Times New Roman" w:cs="Times New Roman"/>
          <w:b/>
          <w:sz w:val="28"/>
          <w:szCs w:val="28"/>
        </w:rPr>
        <w:tab/>
        <w:t>У.</w:t>
      </w:r>
      <w:r w:rsidR="00443CBB" w:rsidRPr="00314665">
        <w:rPr>
          <w:rFonts w:ascii="Times New Roman" w:hAnsi="Times New Roman" w:cs="Times New Roman"/>
          <w:b/>
          <w:sz w:val="28"/>
          <w:szCs w:val="28"/>
        </w:rPr>
        <w:t>О.</w:t>
      </w:r>
      <w:r w:rsidR="003B549C" w:rsidRPr="00314665">
        <w:rPr>
          <w:rFonts w:ascii="Times New Roman" w:hAnsi="Times New Roman" w:cs="Times New Roman"/>
          <w:b/>
          <w:sz w:val="28"/>
          <w:szCs w:val="28"/>
        </w:rPr>
        <w:t xml:space="preserve"> </w:t>
      </w:r>
      <w:proofErr w:type="spellStart"/>
      <w:r w:rsidR="003B549C" w:rsidRPr="00314665">
        <w:rPr>
          <w:rFonts w:ascii="Times New Roman" w:hAnsi="Times New Roman" w:cs="Times New Roman"/>
          <w:b/>
          <w:sz w:val="28"/>
          <w:szCs w:val="28"/>
        </w:rPr>
        <w:t>Ниязбеков</w:t>
      </w:r>
      <w:proofErr w:type="spellEnd"/>
    </w:p>
    <w:sectPr w:rsidR="003B549C" w:rsidRPr="00314665" w:rsidSect="00063C9A">
      <w:pgSz w:w="16838" w:h="11906" w:orient="landscape"/>
      <w:pgMar w:top="1135" w:right="1670"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8729C"/>
    <w:rsid w:val="0001048D"/>
    <w:rsid w:val="00017C95"/>
    <w:rsid w:val="00020ACF"/>
    <w:rsid w:val="00023220"/>
    <w:rsid w:val="0003472C"/>
    <w:rsid w:val="000612AD"/>
    <w:rsid w:val="0006362A"/>
    <w:rsid w:val="00063C9A"/>
    <w:rsid w:val="0007103C"/>
    <w:rsid w:val="00072B84"/>
    <w:rsid w:val="00074933"/>
    <w:rsid w:val="00074AD2"/>
    <w:rsid w:val="000769A9"/>
    <w:rsid w:val="00077154"/>
    <w:rsid w:val="000C35E7"/>
    <w:rsid w:val="000D1DF4"/>
    <w:rsid w:val="000D77DC"/>
    <w:rsid w:val="000E6188"/>
    <w:rsid w:val="000E67F3"/>
    <w:rsid w:val="000F3B61"/>
    <w:rsid w:val="001068D0"/>
    <w:rsid w:val="001161FA"/>
    <w:rsid w:val="0012721B"/>
    <w:rsid w:val="00152D8F"/>
    <w:rsid w:val="00156612"/>
    <w:rsid w:val="0016171F"/>
    <w:rsid w:val="0016588D"/>
    <w:rsid w:val="0017471A"/>
    <w:rsid w:val="001814C7"/>
    <w:rsid w:val="0018335B"/>
    <w:rsid w:val="001877C5"/>
    <w:rsid w:val="001A4E53"/>
    <w:rsid w:val="001A70FF"/>
    <w:rsid w:val="001C4B5C"/>
    <w:rsid w:val="001D5BF4"/>
    <w:rsid w:val="001E16F1"/>
    <w:rsid w:val="001F3BED"/>
    <w:rsid w:val="00200052"/>
    <w:rsid w:val="00213A86"/>
    <w:rsid w:val="002177DD"/>
    <w:rsid w:val="00230035"/>
    <w:rsid w:val="002315F3"/>
    <w:rsid w:val="00232EF8"/>
    <w:rsid w:val="00256736"/>
    <w:rsid w:val="00272A17"/>
    <w:rsid w:val="00287C1A"/>
    <w:rsid w:val="002902E5"/>
    <w:rsid w:val="00294717"/>
    <w:rsid w:val="002A3167"/>
    <w:rsid w:val="002C6627"/>
    <w:rsid w:val="002D7957"/>
    <w:rsid w:val="002E4255"/>
    <w:rsid w:val="002E6851"/>
    <w:rsid w:val="00314665"/>
    <w:rsid w:val="0031617A"/>
    <w:rsid w:val="0032602D"/>
    <w:rsid w:val="003467FA"/>
    <w:rsid w:val="00346C22"/>
    <w:rsid w:val="003701A3"/>
    <w:rsid w:val="00371D86"/>
    <w:rsid w:val="00376187"/>
    <w:rsid w:val="00386D2F"/>
    <w:rsid w:val="0038729C"/>
    <w:rsid w:val="00387F56"/>
    <w:rsid w:val="003A46F7"/>
    <w:rsid w:val="003A6454"/>
    <w:rsid w:val="003B549C"/>
    <w:rsid w:val="003C04BE"/>
    <w:rsid w:val="003E70C8"/>
    <w:rsid w:val="004204FB"/>
    <w:rsid w:val="00443CBB"/>
    <w:rsid w:val="00457282"/>
    <w:rsid w:val="00471520"/>
    <w:rsid w:val="004925FA"/>
    <w:rsid w:val="00494F56"/>
    <w:rsid w:val="004F330B"/>
    <w:rsid w:val="004F4F37"/>
    <w:rsid w:val="00510592"/>
    <w:rsid w:val="00510882"/>
    <w:rsid w:val="00537AE1"/>
    <w:rsid w:val="005450D1"/>
    <w:rsid w:val="005467AA"/>
    <w:rsid w:val="00554135"/>
    <w:rsid w:val="00571AD9"/>
    <w:rsid w:val="005A0E17"/>
    <w:rsid w:val="005B180E"/>
    <w:rsid w:val="005B2AC7"/>
    <w:rsid w:val="005C25B8"/>
    <w:rsid w:val="005C5134"/>
    <w:rsid w:val="005C776C"/>
    <w:rsid w:val="005D0693"/>
    <w:rsid w:val="005D0711"/>
    <w:rsid w:val="005F12A1"/>
    <w:rsid w:val="006253E6"/>
    <w:rsid w:val="00645D93"/>
    <w:rsid w:val="006655BE"/>
    <w:rsid w:val="006A080D"/>
    <w:rsid w:val="006C00F7"/>
    <w:rsid w:val="00722FA2"/>
    <w:rsid w:val="00731D62"/>
    <w:rsid w:val="00752796"/>
    <w:rsid w:val="00770433"/>
    <w:rsid w:val="00782E79"/>
    <w:rsid w:val="00786701"/>
    <w:rsid w:val="00794550"/>
    <w:rsid w:val="007B51DF"/>
    <w:rsid w:val="007C16F0"/>
    <w:rsid w:val="007C1B31"/>
    <w:rsid w:val="007C2AD9"/>
    <w:rsid w:val="007E2A3C"/>
    <w:rsid w:val="007E4391"/>
    <w:rsid w:val="007E5CD5"/>
    <w:rsid w:val="00804072"/>
    <w:rsid w:val="00820A60"/>
    <w:rsid w:val="00826B95"/>
    <w:rsid w:val="00844A7F"/>
    <w:rsid w:val="00850222"/>
    <w:rsid w:val="00852D19"/>
    <w:rsid w:val="0087717C"/>
    <w:rsid w:val="0089017B"/>
    <w:rsid w:val="008A18F9"/>
    <w:rsid w:val="008A4E9A"/>
    <w:rsid w:val="008C763D"/>
    <w:rsid w:val="009008F6"/>
    <w:rsid w:val="00906850"/>
    <w:rsid w:val="00925947"/>
    <w:rsid w:val="00941B7A"/>
    <w:rsid w:val="00944CBA"/>
    <w:rsid w:val="00951941"/>
    <w:rsid w:val="009619B9"/>
    <w:rsid w:val="00987E2B"/>
    <w:rsid w:val="009A0EA0"/>
    <w:rsid w:val="009B7A7B"/>
    <w:rsid w:val="009C58BC"/>
    <w:rsid w:val="009D4D98"/>
    <w:rsid w:val="009E4FEB"/>
    <w:rsid w:val="009F56E6"/>
    <w:rsid w:val="00A1754F"/>
    <w:rsid w:val="00A3498A"/>
    <w:rsid w:val="00A3706C"/>
    <w:rsid w:val="00A54E5C"/>
    <w:rsid w:val="00A82C35"/>
    <w:rsid w:val="00A87E68"/>
    <w:rsid w:val="00AA4BAE"/>
    <w:rsid w:val="00AB7BC0"/>
    <w:rsid w:val="00AC37EA"/>
    <w:rsid w:val="00AC4C60"/>
    <w:rsid w:val="00AD744A"/>
    <w:rsid w:val="00B00BEC"/>
    <w:rsid w:val="00B00E9C"/>
    <w:rsid w:val="00B04956"/>
    <w:rsid w:val="00B112A4"/>
    <w:rsid w:val="00B3733D"/>
    <w:rsid w:val="00B42136"/>
    <w:rsid w:val="00B434D4"/>
    <w:rsid w:val="00B73914"/>
    <w:rsid w:val="00B8676A"/>
    <w:rsid w:val="00B976B3"/>
    <w:rsid w:val="00BB7E24"/>
    <w:rsid w:val="00BD44CF"/>
    <w:rsid w:val="00BE2150"/>
    <w:rsid w:val="00BE3AA9"/>
    <w:rsid w:val="00BF0241"/>
    <w:rsid w:val="00BF6BB5"/>
    <w:rsid w:val="00C00FAF"/>
    <w:rsid w:val="00C0335F"/>
    <w:rsid w:val="00C24D7E"/>
    <w:rsid w:val="00C618B8"/>
    <w:rsid w:val="00C67D84"/>
    <w:rsid w:val="00C7624C"/>
    <w:rsid w:val="00C837B0"/>
    <w:rsid w:val="00C92C74"/>
    <w:rsid w:val="00CA2E76"/>
    <w:rsid w:val="00CA62DE"/>
    <w:rsid w:val="00CA6668"/>
    <w:rsid w:val="00CB4C45"/>
    <w:rsid w:val="00CC2CEE"/>
    <w:rsid w:val="00CF6B47"/>
    <w:rsid w:val="00D058A1"/>
    <w:rsid w:val="00D11E6B"/>
    <w:rsid w:val="00D41E15"/>
    <w:rsid w:val="00D420EE"/>
    <w:rsid w:val="00D53F2F"/>
    <w:rsid w:val="00D55580"/>
    <w:rsid w:val="00D672B1"/>
    <w:rsid w:val="00D854E2"/>
    <w:rsid w:val="00D950A4"/>
    <w:rsid w:val="00DB6128"/>
    <w:rsid w:val="00DC7442"/>
    <w:rsid w:val="00DE31D5"/>
    <w:rsid w:val="00DE412C"/>
    <w:rsid w:val="00DE5CFC"/>
    <w:rsid w:val="00DF484C"/>
    <w:rsid w:val="00E00432"/>
    <w:rsid w:val="00E029E4"/>
    <w:rsid w:val="00E11814"/>
    <w:rsid w:val="00E1618F"/>
    <w:rsid w:val="00E20FFC"/>
    <w:rsid w:val="00E2347E"/>
    <w:rsid w:val="00E669C8"/>
    <w:rsid w:val="00E66A56"/>
    <w:rsid w:val="00E848FC"/>
    <w:rsid w:val="00EE2FFB"/>
    <w:rsid w:val="00F12190"/>
    <w:rsid w:val="00F135EB"/>
    <w:rsid w:val="00F17D11"/>
    <w:rsid w:val="00F23D51"/>
    <w:rsid w:val="00F30267"/>
    <w:rsid w:val="00F3425D"/>
    <w:rsid w:val="00F46F62"/>
    <w:rsid w:val="00F53A4C"/>
    <w:rsid w:val="00F57F6C"/>
    <w:rsid w:val="00F71EC8"/>
    <w:rsid w:val="00F77B2D"/>
    <w:rsid w:val="00F9459E"/>
    <w:rsid w:val="00F947FD"/>
    <w:rsid w:val="00FB25F8"/>
    <w:rsid w:val="00FE2531"/>
    <w:rsid w:val="00FE5CCD"/>
    <w:rsid w:val="00FE74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1575B"/>
  <w15:docId w15:val="{BD2DC7AA-2144-4811-9CB2-8C38C5586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1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87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38729C"/>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38729C"/>
    <w:pPr>
      <w:spacing w:before="200" w:after="60" w:line="276" w:lineRule="auto"/>
      <w:ind w:firstLine="567"/>
    </w:pPr>
    <w:rPr>
      <w:rFonts w:ascii="Arial" w:eastAsia="Times New Roman" w:hAnsi="Arial" w:cs="Arial"/>
      <w:b/>
      <w:bCs/>
      <w:sz w:val="20"/>
      <w:szCs w:val="20"/>
      <w:lang w:eastAsia="ru-RU"/>
    </w:rPr>
  </w:style>
  <w:style w:type="paragraph" w:customStyle="1" w:styleId="tkRedakcijaTekst">
    <w:name w:val="_В редакции текст (tkRedakcijaTekst)"/>
    <w:basedOn w:val="a"/>
    <w:rsid w:val="0038729C"/>
    <w:pPr>
      <w:spacing w:after="60" w:line="276" w:lineRule="auto"/>
      <w:ind w:firstLine="567"/>
      <w:jc w:val="both"/>
    </w:pPr>
    <w:rPr>
      <w:rFonts w:ascii="Arial" w:eastAsia="Times New Roman" w:hAnsi="Arial" w:cs="Arial"/>
      <w:i/>
      <w:iCs/>
      <w:sz w:val="20"/>
      <w:szCs w:val="20"/>
      <w:lang w:eastAsia="ru-RU"/>
    </w:rPr>
  </w:style>
  <w:style w:type="paragraph" w:customStyle="1" w:styleId="a4">
    <w:name w:val="Реквизит"/>
    <w:basedOn w:val="a"/>
    <w:rsid w:val="00FE5CCD"/>
    <w:pPr>
      <w:spacing w:after="240" w:line="240" w:lineRule="auto"/>
    </w:pPr>
    <w:rPr>
      <w:rFonts w:ascii="Arial" w:eastAsiaTheme="minorEastAsia" w:hAnsi="Arial" w:cs="Arial"/>
      <w:sz w:val="24"/>
      <w:szCs w:val="24"/>
      <w:lang w:eastAsia="ru-RU"/>
    </w:rPr>
  </w:style>
  <w:style w:type="character" w:styleId="a5">
    <w:name w:val="Hyperlink"/>
    <w:basedOn w:val="a0"/>
    <w:uiPriority w:val="99"/>
    <w:unhideWhenUsed/>
    <w:rsid w:val="00A1754F"/>
    <w:rPr>
      <w:color w:val="0000FF"/>
      <w:u w:val="single"/>
    </w:rPr>
  </w:style>
  <w:style w:type="character" w:customStyle="1" w:styleId="1">
    <w:name w:val="Неразрешенное упоминание1"/>
    <w:basedOn w:val="a0"/>
    <w:uiPriority w:val="99"/>
    <w:semiHidden/>
    <w:unhideWhenUsed/>
    <w:rsid w:val="00A1754F"/>
    <w:rPr>
      <w:color w:val="605E5C"/>
      <w:shd w:val="clear" w:color="auto" w:fill="E1DFDD"/>
    </w:rPr>
  </w:style>
  <w:style w:type="paragraph" w:styleId="a6">
    <w:name w:val="List Paragraph"/>
    <w:basedOn w:val="a"/>
    <w:uiPriority w:val="34"/>
    <w:qFormat/>
    <w:rsid w:val="00F57F6C"/>
    <w:pPr>
      <w:ind w:left="720"/>
      <w:contextualSpacing/>
    </w:pPr>
  </w:style>
  <w:style w:type="character" w:styleId="a7">
    <w:name w:val="annotation reference"/>
    <w:basedOn w:val="a0"/>
    <w:uiPriority w:val="99"/>
    <w:semiHidden/>
    <w:unhideWhenUsed/>
    <w:rsid w:val="00C00FAF"/>
    <w:rPr>
      <w:sz w:val="16"/>
      <w:szCs w:val="16"/>
    </w:rPr>
  </w:style>
  <w:style w:type="paragraph" w:styleId="a8">
    <w:name w:val="annotation text"/>
    <w:basedOn w:val="a"/>
    <w:link w:val="a9"/>
    <w:uiPriority w:val="99"/>
    <w:semiHidden/>
    <w:unhideWhenUsed/>
    <w:rsid w:val="00C00FAF"/>
    <w:pPr>
      <w:spacing w:line="240" w:lineRule="auto"/>
    </w:pPr>
    <w:rPr>
      <w:sz w:val="20"/>
      <w:szCs w:val="20"/>
    </w:rPr>
  </w:style>
  <w:style w:type="character" w:customStyle="1" w:styleId="a9">
    <w:name w:val="Текст примечания Знак"/>
    <w:basedOn w:val="a0"/>
    <w:link w:val="a8"/>
    <w:uiPriority w:val="99"/>
    <w:semiHidden/>
    <w:rsid w:val="00C00FAF"/>
    <w:rPr>
      <w:sz w:val="20"/>
      <w:szCs w:val="20"/>
    </w:rPr>
  </w:style>
  <w:style w:type="paragraph" w:styleId="aa">
    <w:name w:val="Balloon Text"/>
    <w:basedOn w:val="a"/>
    <w:link w:val="ab"/>
    <w:uiPriority w:val="99"/>
    <w:semiHidden/>
    <w:unhideWhenUsed/>
    <w:rsid w:val="00C00FA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0FAF"/>
    <w:rPr>
      <w:rFonts w:ascii="Segoe UI" w:hAnsi="Segoe UI" w:cs="Segoe UI"/>
      <w:sz w:val="18"/>
      <w:szCs w:val="18"/>
    </w:rPr>
  </w:style>
  <w:style w:type="paragraph" w:customStyle="1" w:styleId="tkGrif">
    <w:name w:val="_Гриф (tkGrif)"/>
    <w:basedOn w:val="a"/>
    <w:rsid w:val="009008F6"/>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9008F6"/>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752796"/>
    <w:pPr>
      <w:spacing w:after="200" w:line="276" w:lineRule="auto"/>
      <w:ind w:left="1134" w:right="1134"/>
      <w:jc w:val="center"/>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9620">
      <w:bodyDiv w:val="1"/>
      <w:marLeft w:val="0"/>
      <w:marRight w:val="0"/>
      <w:marTop w:val="0"/>
      <w:marBottom w:val="0"/>
      <w:divBdr>
        <w:top w:val="none" w:sz="0" w:space="0" w:color="auto"/>
        <w:left w:val="none" w:sz="0" w:space="0" w:color="auto"/>
        <w:bottom w:val="none" w:sz="0" w:space="0" w:color="auto"/>
        <w:right w:val="none" w:sz="0" w:space="0" w:color="auto"/>
      </w:divBdr>
    </w:div>
    <w:div w:id="21171293">
      <w:bodyDiv w:val="1"/>
      <w:marLeft w:val="0"/>
      <w:marRight w:val="0"/>
      <w:marTop w:val="0"/>
      <w:marBottom w:val="0"/>
      <w:divBdr>
        <w:top w:val="none" w:sz="0" w:space="0" w:color="auto"/>
        <w:left w:val="none" w:sz="0" w:space="0" w:color="auto"/>
        <w:bottom w:val="none" w:sz="0" w:space="0" w:color="auto"/>
        <w:right w:val="none" w:sz="0" w:space="0" w:color="auto"/>
      </w:divBdr>
    </w:div>
    <w:div w:id="31806447">
      <w:bodyDiv w:val="1"/>
      <w:marLeft w:val="0"/>
      <w:marRight w:val="0"/>
      <w:marTop w:val="0"/>
      <w:marBottom w:val="0"/>
      <w:divBdr>
        <w:top w:val="none" w:sz="0" w:space="0" w:color="auto"/>
        <w:left w:val="none" w:sz="0" w:space="0" w:color="auto"/>
        <w:bottom w:val="none" w:sz="0" w:space="0" w:color="auto"/>
        <w:right w:val="none" w:sz="0" w:space="0" w:color="auto"/>
      </w:divBdr>
    </w:div>
    <w:div w:id="38558230">
      <w:bodyDiv w:val="1"/>
      <w:marLeft w:val="0"/>
      <w:marRight w:val="0"/>
      <w:marTop w:val="0"/>
      <w:marBottom w:val="0"/>
      <w:divBdr>
        <w:top w:val="none" w:sz="0" w:space="0" w:color="auto"/>
        <w:left w:val="none" w:sz="0" w:space="0" w:color="auto"/>
        <w:bottom w:val="none" w:sz="0" w:space="0" w:color="auto"/>
        <w:right w:val="none" w:sz="0" w:space="0" w:color="auto"/>
      </w:divBdr>
    </w:div>
    <w:div w:id="56709427">
      <w:bodyDiv w:val="1"/>
      <w:marLeft w:val="0"/>
      <w:marRight w:val="0"/>
      <w:marTop w:val="0"/>
      <w:marBottom w:val="0"/>
      <w:divBdr>
        <w:top w:val="none" w:sz="0" w:space="0" w:color="auto"/>
        <w:left w:val="none" w:sz="0" w:space="0" w:color="auto"/>
        <w:bottom w:val="none" w:sz="0" w:space="0" w:color="auto"/>
        <w:right w:val="none" w:sz="0" w:space="0" w:color="auto"/>
      </w:divBdr>
    </w:div>
    <w:div w:id="58016494">
      <w:bodyDiv w:val="1"/>
      <w:marLeft w:val="0"/>
      <w:marRight w:val="0"/>
      <w:marTop w:val="0"/>
      <w:marBottom w:val="0"/>
      <w:divBdr>
        <w:top w:val="none" w:sz="0" w:space="0" w:color="auto"/>
        <w:left w:val="none" w:sz="0" w:space="0" w:color="auto"/>
        <w:bottom w:val="none" w:sz="0" w:space="0" w:color="auto"/>
        <w:right w:val="none" w:sz="0" w:space="0" w:color="auto"/>
      </w:divBdr>
    </w:div>
    <w:div w:id="63645035">
      <w:bodyDiv w:val="1"/>
      <w:marLeft w:val="0"/>
      <w:marRight w:val="0"/>
      <w:marTop w:val="0"/>
      <w:marBottom w:val="0"/>
      <w:divBdr>
        <w:top w:val="none" w:sz="0" w:space="0" w:color="auto"/>
        <w:left w:val="none" w:sz="0" w:space="0" w:color="auto"/>
        <w:bottom w:val="none" w:sz="0" w:space="0" w:color="auto"/>
        <w:right w:val="none" w:sz="0" w:space="0" w:color="auto"/>
      </w:divBdr>
    </w:div>
    <w:div w:id="80883384">
      <w:bodyDiv w:val="1"/>
      <w:marLeft w:val="0"/>
      <w:marRight w:val="0"/>
      <w:marTop w:val="0"/>
      <w:marBottom w:val="0"/>
      <w:divBdr>
        <w:top w:val="none" w:sz="0" w:space="0" w:color="auto"/>
        <w:left w:val="none" w:sz="0" w:space="0" w:color="auto"/>
        <w:bottom w:val="none" w:sz="0" w:space="0" w:color="auto"/>
        <w:right w:val="none" w:sz="0" w:space="0" w:color="auto"/>
      </w:divBdr>
    </w:div>
    <w:div w:id="83379053">
      <w:bodyDiv w:val="1"/>
      <w:marLeft w:val="0"/>
      <w:marRight w:val="0"/>
      <w:marTop w:val="0"/>
      <w:marBottom w:val="0"/>
      <w:divBdr>
        <w:top w:val="none" w:sz="0" w:space="0" w:color="auto"/>
        <w:left w:val="none" w:sz="0" w:space="0" w:color="auto"/>
        <w:bottom w:val="none" w:sz="0" w:space="0" w:color="auto"/>
        <w:right w:val="none" w:sz="0" w:space="0" w:color="auto"/>
      </w:divBdr>
    </w:div>
    <w:div w:id="96339149">
      <w:bodyDiv w:val="1"/>
      <w:marLeft w:val="0"/>
      <w:marRight w:val="0"/>
      <w:marTop w:val="0"/>
      <w:marBottom w:val="0"/>
      <w:divBdr>
        <w:top w:val="none" w:sz="0" w:space="0" w:color="auto"/>
        <w:left w:val="none" w:sz="0" w:space="0" w:color="auto"/>
        <w:bottom w:val="none" w:sz="0" w:space="0" w:color="auto"/>
        <w:right w:val="none" w:sz="0" w:space="0" w:color="auto"/>
      </w:divBdr>
    </w:div>
    <w:div w:id="104158197">
      <w:bodyDiv w:val="1"/>
      <w:marLeft w:val="0"/>
      <w:marRight w:val="0"/>
      <w:marTop w:val="0"/>
      <w:marBottom w:val="0"/>
      <w:divBdr>
        <w:top w:val="none" w:sz="0" w:space="0" w:color="auto"/>
        <w:left w:val="none" w:sz="0" w:space="0" w:color="auto"/>
        <w:bottom w:val="none" w:sz="0" w:space="0" w:color="auto"/>
        <w:right w:val="none" w:sz="0" w:space="0" w:color="auto"/>
      </w:divBdr>
    </w:div>
    <w:div w:id="116681032">
      <w:bodyDiv w:val="1"/>
      <w:marLeft w:val="0"/>
      <w:marRight w:val="0"/>
      <w:marTop w:val="0"/>
      <w:marBottom w:val="0"/>
      <w:divBdr>
        <w:top w:val="none" w:sz="0" w:space="0" w:color="auto"/>
        <w:left w:val="none" w:sz="0" w:space="0" w:color="auto"/>
        <w:bottom w:val="none" w:sz="0" w:space="0" w:color="auto"/>
        <w:right w:val="none" w:sz="0" w:space="0" w:color="auto"/>
      </w:divBdr>
    </w:div>
    <w:div w:id="124083620">
      <w:bodyDiv w:val="1"/>
      <w:marLeft w:val="0"/>
      <w:marRight w:val="0"/>
      <w:marTop w:val="0"/>
      <w:marBottom w:val="0"/>
      <w:divBdr>
        <w:top w:val="none" w:sz="0" w:space="0" w:color="auto"/>
        <w:left w:val="none" w:sz="0" w:space="0" w:color="auto"/>
        <w:bottom w:val="none" w:sz="0" w:space="0" w:color="auto"/>
        <w:right w:val="none" w:sz="0" w:space="0" w:color="auto"/>
      </w:divBdr>
    </w:div>
    <w:div w:id="126436085">
      <w:bodyDiv w:val="1"/>
      <w:marLeft w:val="0"/>
      <w:marRight w:val="0"/>
      <w:marTop w:val="0"/>
      <w:marBottom w:val="0"/>
      <w:divBdr>
        <w:top w:val="none" w:sz="0" w:space="0" w:color="auto"/>
        <w:left w:val="none" w:sz="0" w:space="0" w:color="auto"/>
        <w:bottom w:val="none" w:sz="0" w:space="0" w:color="auto"/>
        <w:right w:val="none" w:sz="0" w:space="0" w:color="auto"/>
      </w:divBdr>
    </w:div>
    <w:div w:id="129128047">
      <w:bodyDiv w:val="1"/>
      <w:marLeft w:val="0"/>
      <w:marRight w:val="0"/>
      <w:marTop w:val="0"/>
      <w:marBottom w:val="0"/>
      <w:divBdr>
        <w:top w:val="none" w:sz="0" w:space="0" w:color="auto"/>
        <w:left w:val="none" w:sz="0" w:space="0" w:color="auto"/>
        <w:bottom w:val="none" w:sz="0" w:space="0" w:color="auto"/>
        <w:right w:val="none" w:sz="0" w:space="0" w:color="auto"/>
      </w:divBdr>
    </w:div>
    <w:div w:id="133526740">
      <w:bodyDiv w:val="1"/>
      <w:marLeft w:val="0"/>
      <w:marRight w:val="0"/>
      <w:marTop w:val="0"/>
      <w:marBottom w:val="0"/>
      <w:divBdr>
        <w:top w:val="none" w:sz="0" w:space="0" w:color="auto"/>
        <w:left w:val="none" w:sz="0" w:space="0" w:color="auto"/>
        <w:bottom w:val="none" w:sz="0" w:space="0" w:color="auto"/>
        <w:right w:val="none" w:sz="0" w:space="0" w:color="auto"/>
      </w:divBdr>
    </w:div>
    <w:div w:id="159203013">
      <w:bodyDiv w:val="1"/>
      <w:marLeft w:val="0"/>
      <w:marRight w:val="0"/>
      <w:marTop w:val="0"/>
      <w:marBottom w:val="0"/>
      <w:divBdr>
        <w:top w:val="none" w:sz="0" w:space="0" w:color="auto"/>
        <w:left w:val="none" w:sz="0" w:space="0" w:color="auto"/>
        <w:bottom w:val="none" w:sz="0" w:space="0" w:color="auto"/>
        <w:right w:val="none" w:sz="0" w:space="0" w:color="auto"/>
      </w:divBdr>
    </w:div>
    <w:div w:id="160631436">
      <w:bodyDiv w:val="1"/>
      <w:marLeft w:val="0"/>
      <w:marRight w:val="0"/>
      <w:marTop w:val="0"/>
      <w:marBottom w:val="0"/>
      <w:divBdr>
        <w:top w:val="none" w:sz="0" w:space="0" w:color="auto"/>
        <w:left w:val="none" w:sz="0" w:space="0" w:color="auto"/>
        <w:bottom w:val="none" w:sz="0" w:space="0" w:color="auto"/>
        <w:right w:val="none" w:sz="0" w:space="0" w:color="auto"/>
      </w:divBdr>
    </w:div>
    <w:div w:id="162207818">
      <w:bodyDiv w:val="1"/>
      <w:marLeft w:val="0"/>
      <w:marRight w:val="0"/>
      <w:marTop w:val="0"/>
      <w:marBottom w:val="0"/>
      <w:divBdr>
        <w:top w:val="none" w:sz="0" w:space="0" w:color="auto"/>
        <w:left w:val="none" w:sz="0" w:space="0" w:color="auto"/>
        <w:bottom w:val="none" w:sz="0" w:space="0" w:color="auto"/>
        <w:right w:val="none" w:sz="0" w:space="0" w:color="auto"/>
      </w:divBdr>
    </w:div>
    <w:div w:id="162278058">
      <w:bodyDiv w:val="1"/>
      <w:marLeft w:val="0"/>
      <w:marRight w:val="0"/>
      <w:marTop w:val="0"/>
      <w:marBottom w:val="0"/>
      <w:divBdr>
        <w:top w:val="none" w:sz="0" w:space="0" w:color="auto"/>
        <w:left w:val="none" w:sz="0" w:space="0" w:color="auto"/>
        <w:bottom w:val="none" w:sz="0" w:space="0" w:color="auto"/>
        <w:right w:val="none" w:sz="0" w:space="0" w:color="auto"/>
      </w:divBdr>
    </w:div>
    <w:div w:id="169686317">
      <w:bodyDiv w:val="1"/>
      <w:marLeft w:val="0"/>
      <w:marRight w:val="0"/>
      <w:marTop w:val="0"/>
      <w:marBottom w:val="0"/>
      <w:divBdr>
        <w:top w:val="none" w:sz="0" w:space="0" w:color="auto"/>
        <w:left w:val="none" w:sz="0" w:space="0" w:color="auto"/>
        <w:bottom w:val="none" w:sz="0" w:space="0" w:color="auto"/>
        <w:right w:val="none" w:sz="0" w:space="0" w:color="auto"/>
      </w:divBdr>
    </w:div>
    <w:div w:id="179125146">
      <w:bodyDiv w:val="1"/>
      <w:marLeft w:val="0"/>
      <w:marRight w:val="0"/>
      <w:marTop w:val="0"/>
      <w:marBottom w:val="0"/>
      <w:divBdr>
        <w:top w:val="none" w:sz="0" w:space="0" w:color="auto"/>
        <w:left w:val="none" w:sz="0" w:space="0" w:color="auto"/>
        <w:bottom w:val="none" w:sz="0" w:space="0" w:color="auto"/>
        <w:right w:val="none" w:sz="0" w:space="0" w:color="auto"/>
      </w:divBdr>
    </w:div>
    <w:div w:id="180440613">
      <w:bodyDiv w:val="1"/>
      <w:marLeft w:val="0"/>
      <w:marRight w:val="0"/>
      <w:marTop w:val="0"/>
      <w:marBottom w:val="0"/>
      <w:divBdr>
        <w:top w:val="none" w:sz="0" w:space="0" w:color="auto"/>
        <w:left w:val="none" w:sz="0" w:space="0" w:color="auto"/>
        <w:bottom w:val="none" w:sz="0" w:space="0" w:color="auto"/>
        <w:right w:val="none" w:sz="0" w:space="0" w:color="auto"/>
      </w:divBdr>
    </w:div>
    <w:div w:id="185751978">
      <w:bodyDiv w:val="1"/>
      <w:marLeft w:val="0"/>
      <w:marRight w:val="0"/>
      <w:marTop w:val="0"/>
      <w:marBottom w:val="0"/>
      <w:divBdr>
        <w:top w:val="none" w:sz="0" w:space="0" w:color="auto"/>
        <w:left w:val="none" w:sz="0" w:space="0" w:color="auto"/>
        <w:bottom w:val="none" w:sz="0" w:space="0" w:color="auto"/>
        <w:right w:val="none" w:sz="0" w:space="0" w:color="auto"/>
      </w:divBdr>
    </w:div>
    <w:div w:id="186600552">
      <w:bodyDiv w:val="1"/>
      <w:marLeft w:val="0"/>
      <w:marRight w:val="0"/>
      <w:marTop w:val="0"/>
      <w:marBottom w:val="0"/>
      <w:divBdr>
        <w:top w:val="none" w:sz="0" w:space="0" w:color="auto"/>
        <w:left w:val="none" w:sz="0" w:space="0" w:color="auto"/>
        <w:bottom w:val="none" w:sz="0" w:space="0" w:color="auto"/>
        <w:right w:val="none" w:sz="0" w:space="0" w:color="auto"/>
      </w:divBdr>
    </w:div>
    <w:div w:id="195166598">
      <w:bodyDiv w:val="1"/>
      <w:marLeft w:val="0"/>
      <w:marRight w:val="0"/>
      <w:marTop w:val="0"/>
      <w:marBottom w:val="0"/>
      <w:divBdr>
        <w:top w:val="none" w:sz="0" w:space="0" w:color="auto"/>
        <w:left w:val="none" w:sz="0" w:space="0" w:color="auto"/>
        <w:bottom w:val="none" w:sz="0" w:space="0" w:color="auto"/>
        <w:right w:val="none" w:sz="0" w:space="0" w:color="auto"/>
      </w:divBdr>
    </w:div>
    <w:div w:id="207225495">
      <w:bodyDiv w:val="1"/>
      <w:marLeft w:val="0"/>
      <w:marRight w:val="0"/>
      <w:marTop w:val="0"/>
      <w:marBottom w:val="0"/>
      <w:divBdr>
        <w:top w:val="none" w:sz="0" w:space="0" w:color="auto"/>
        <w:left w:val="none" w:sz="0" w:space="0" w:color="auto"/>
        <w:bottom w:val="none" w:sz="0" w:space="0" w:color="auto"/>
        <w:right w:val="none" w:sz="0" w:space="0" w:color="auto"/>
      </w:divBdr>
    </w:div>
    <w:div w:id="219176206">
      <w:bodyDiv w:val="1"/>
      <w:marLeft w:val="0"/>
      <w:marRight w:val="0"/>
      <w:marTop w:val="0"/>
      <w:marBottom w:val="0"/>
      <w:divBdr>
        <w:top w:val="none" w:sz="0" w:space="0" w:color="auto"/>
        <w:left w:val="none" w:sz="0" w:space="0" w:color="auto"/>
        <w:bottom w:val="none" w:sz="0" w:space="0" w:color="auto"/>
        <w:right w:val="none" w:sz="0" w:space="0" w:color="auto"/>
      </w:divBdr>
    </w:div>
    <w:div w:id="248925722">
      <w:bodyDiv w:val="1"/>
      <w:marLeft w:val="0"/>
      <w:marRight w:val="0"/>
      <w:marTop w:val="0"/>
      <w:marBottom w:val="0"/>
      <w:divBdr>
        <w:top w:val="none" w:sz="0" w:space="0" w:color="auto"/>
        <w:left w:val="none" w:sz="0" w:space="0" w:color="auto"/>
        <w:bottom w:val="none" w:sz="0" w:space="0" w:color="auto"/>
        <w:right w:val="none" w:sz="0" w:space="0" w:color="auto"/>
      </w:divBdr>
    </w:div>
    <w:div w:id="278921477">
      <w:bodyDiv w:val="1"/>
      <w:marLeft w:val="0"/>
      <w:marRight w:val="0"/>
      <w:marTop w:val="0"/>
      <w:marBottom w:val="0"/>
      <w:divBdr>
        <w:top w:val="none" w:sz="0" w:space="0" w:color="auto"/>
        <w:left w:val="none" w:sz="0" w:space="0" w:color="auto"/>
        <w:bottom w:val="none" w:sz="0" w:space="0" w:color="auto"/>
        <w:right w:val="none" w:sz="0" w:space="0" w:color="auto"/>
      </w:divBdr>
    </w:div>
    <w:div w:id="280457019">
      <w:bodyDiv w:val="1"/>
      <w:marLeft w:val="0"/>
      <w:marRight w:val="0"/>
      <w:marTop w:val="0"/>
      <w:marBottom w:val="0"/>
      <w:divBdr>
        <w:top w:val="none" w:sz="0" w:space="0" w:color="auto"/>
        <w:left w:val="none" w:sz="0" w:space="0" w:color="auto"/>
        <w:bottom w:val="none" w:sz="0" w:space="0" w:color="auto"/>
        <w:right w:val="none" w:sz="0" w:space="0" w:color="auto"/>
      </w:divBdr>
    </w:div>
    <w:div w:id="285477453">
      <w:bodyDiv w:val="1"/>
      <w:marLeft w:val="0"/>
      <w:marRight w:val="0"/>
      <w:marTop w:val="0"/>
      <w:marBottom w:val="0"/>
      <w:divBdr>
        <w:top w:val="none" w:sz="0" w:space="0" w:color="auto"/>
        <w:left w:val="none" w:sz="0" w:space="0" w:color="auto"/>
        <w:bottom w:val="none" w:sz="0" w:space="0" w:color="auto"/>
        <w:right w:val="none" w:sz="0" w:space="0" w:color="auto"/>
      </w:divBdr>
    </w:div>
    <w:div w:id="334113547">
      <w:bodyDiv w:val="1"/>
      <w:marLeft w:val="0"/>
      <w:marRight w:val="0"/>
      <w:marTop w:val="0"/>
      <w:marBottom w:val="0"/>
      <w:divBdr>
        <w:top w:val="none" w:sz="0" w:space="0" w:color="auto"/>
        <w:left w:val="none" w:sz="0" w:space="0" w:color="auto"/>
        <w:bottom w:val="none" w:sz="0" w:space="0" w:color="auto"/>
        <w:right w:val="none" w:sz="0" w:space="0" w:color="auto"/>
      </w:divBdr>
    </w:div>
    <w:div w:id="342977631">
      <w:bodyDiv w:val="1"/>
      <w:marLeft w:val="0"/>
      <w:marRight w:val="0"/>
      <w:marTop w:val="0"/>
      <w:marBottom w:val="0"/>
      <w:divBdr>
        <w:top w:val="none" w:sz="0" w:space="0" w:color="auto"/>
        <w:left w:val="none" w:sz="0" w:space="0" w:color="auto"/>
        <w:bottom w:val="none" w:sz="0" w:space="0" w:color="auto"/>
        <w:right w:val="none" w:sz="0" w:space="0" w:color="auto"/>
      </w:divBdr>
    </w:div>
    <w:div w:id="349307004">
      <w:bodyDiv w:val="1"/>
      <w:marLeft w:val="0"/>
      <w:marRight w:val="0"/>
      <w:marTop w:val="0"/>
      <w:marBottom w:val="0"/>
      <w:divBdr>
        <w:top w:val="none" w:sz="0" w:space="0" w:color="auto"/>
        <w:left w:val="none" w:sz="0" w:space="0" w:color="auto"/>
        <w:bottom w:val="none" w:sz="0" w:space="0" w:color="auto"/>
        <w:right w:val="none" w:sz="0" w:space="0" w:color="auto"/>
      </w:divBdr>
    </w:div>
    <w:div w:id="352610296">
      <w:bodyDiv w:val="1"/>
      <w:marLeft w:val="0"/>
      <w:marRight w:val="0"/>
      <w:marTop w:val="0"/>
      <w:marBottom w:val="0"/>
      <w:divBdr>
        <w:top w:val="none" w:sz="0" w:space="0" w:color="auto"/>
        <w:left w:val="none" w:sz="0" w:space="0" w:color="auto"/>
        <w:bottom w:val="none" w:sz="0" w:space="0" w:color="auto"/>
        <w:right w:val="none" w:sz="0" w:space="0" w:color="auto"/>
      </w:divBdr>
    </w:div>
    <w:div w:id="358971337">
      <w:bodyDiv w:val="1"/>
      <w:marLeft w:val="0"/>
      <w:marRight w:val="0"/>
      <w:marTop w:val="0"/>
      <w:marBottom w:val="0"/>
      <w:divBdr>
        <w:top w:val="none" w:sz="0" w:space="0" w:color="auto"/>
        <w:left w:val="none" w:sz="0" w:space="0" w:color="auto"/>
        <w:bottom w:val="none" w:sz="0" w:space="0" w:color="auto"/>
        <w:right w:val="none" w:sz="0" w:space="0" w:color="auto"/>
      </w:divBdr>
    </w:div>
    <w:div w:id="360277893">
      <w:bodyDiv w:val="1"/>
      <w:marLeft w:val="0"/>
      <w:marRight w:val="0"/>
      <w:marTop w:val="0"/>
      <w:marBottom w:val="0"/>
      <w:divBdr>
        <w:top w:val="none" w:sz="0" w:space="0" w:color="auto"/>
        <w:left w:val="none" w:sz="0" w:space="0" w:color="auto"/>
        <w:bottom w:val="none" w:sz="0" w:space="0" w:color="auto"/>
        <w:right w:val="none" w:sz="0" w:space="0" w:color="auto"/>
      </w:divBdr>
    </w:div>
    <w:div w:id="421875763">
      <w:bodyDiv w:val="1"/>
      <w:marLeft w:val="0"/>
      <w:marRight w:val="0"/>
      <w:marTop w:val="0"/>
      <w:marBottom w:val="0"/>
      <w:divBdr>
        <w:top w:val="none" w:sz="0" w:space="0" w:color="auto"/>
        <w:left w:val="none" w:sz="0" w:space="0" w:color="auto"/>
        <w:bottom w:val="none" w:sz="0" w:space="0" w:color="auto"/>
        <w:right w:val="none" w:sz="0" w:space="0" w:color="auto"/>
      </w:divBdr>
    </w:div>
    <w:div w:id="425419396">
      <w:bodyDiv w:val="1"/>
      <w:marLeft w:val="0"/>
      <w:marRight w:val="0"/>
      <w:marTop w:val="0"/>
      <w:marBottom w:val="0"/>
      <w:divBdr>
        <w:top w:val="none" w:sz="0" w:space="0" w:color="auto"/>
        <w:left w:val="none" w:sz="0" w:space="0" w:color="auto"/>
        <w:bottom w:val="none" w:sz="0" w:space="0" w:color="auto"/>
        <w:right w:val="none" w:sz="0" w:space="0" w:color="auto"/>
      </w:divBdr>
    </w:div>
    <w:div w:id="439423400">
      <w:bodyDiv w:val="1"/>
      <w:marLeft w:val="0"/>
      <w:marRight w:val="0"/>
      <w:marTop w:val="0"/>
      <w:marBottom w:val="0"/>
      <w:divBdr>
        <w:top w:val="none" w:sz="0" w:space="0" w:color="auto"/>
        <w:left w:val="none" w:sz="0" w:space="0" w:color="auto"/>
        <w:bottom w:val="none" w:sz="0" w:space="0" w:color="auto"/>
        <w:right w:val="none" w:sz="0" w:space="0" w:color="auto"/>
      </w:divBdr>
    </w:div>
    <w:div w:id="459152366">
      <w:bodyDiv w:val="1"/>
      <w:marLeft w:val="0"/>
      <w:marRight w:val="0"/>
      <w:marTop w:val="0"/>
      <w:marBottom w:val="0"/>
      <w:divBdr>
        <w:top w:val="none" w:sz="0" w:space="0" w:color="auto"/>
        <w:left w:val="none" w:sz="0" w:space="0" w:color="auto"/>
        <w:bottom w:val="none" w:sz="0" w:space="0" w:color="auto"/>
        <w:right w:val="none" w:sz="0" w:space="0" w:color="auto"/>
      </w:divBdr>
    </w:div>
    <w:div w:id="477380139">
      <w:bodyDiv w:val="1"/>
      <w:marLeft w:val="0"/>
      <w:marRight w:val="0"/>
      <w:marTop w:val="0"/>
      <w:marBottom w:val="0"/>
      <w:divBdr>
        <w:top w:val="none" w:sz="0" w:space="0" w:color="auto"/>
        <w:left w:val="none" w:sz="0" w:space="0" w:color="auto"/>
        <w:bottom w:val="none" w:sz="0" w:space="0" w:color="auto"/>
        <w:right w:val="none" w:sz="0" w:space="0" w:color="auto"/>
      </w:divBdr>
    </w:div>
    <w:div w:id="478502548">
      <w:bodyDiv w:val="1"/>
      <w:marLeft w:val="0"/>
      <w:marRight w:val="0"/>
      <w:marTop w:val="0"/>
      <w:marBottom w:val="0"/>
      <w:divBdr>
        <w:top w:val="none" w:sz="0" w:space="0" w:color="auto"/>
        <w:left w:val="none" w:sz="0" w:space="0" w:color="auto"/>
        <w:bottom w:val="none" w:sz="0" w:space="0" w:color="auto"/>
        <w:right w:val="none" w:sz="0" w:space="0" w:color="auto"/>
      </w:divBdr>
    </w:div>
    <w:div w:id="499276084">
      <w:bodyDiv w:val="1"/>
      <w:marLeft w:val="0"/>
      <w:marRight w:val="0"/>
      <w:marTop w:val="0"/>
      <w:marBottom w:val="0"/>
      <w:divBdr>
        <w:top w:val="none" w:sz="0" w:space="0" w:color="auto"/>
        <w:left w:val="none" w:sz="0" w:space="0" w:color="auto"/>
        <w:bottom w:val="none" w:sz="0" w:space="0" w:color="auto"/>
        <w:right w:val="none" w:sz="0" w:space="0" w:color="auto"/>
      </w:divBdr>
    </w:div>
    <w:div w:id="501972383">
      <w:bodyDiv w:val="1"/>
      <w:marLeft w:val="0"/>
      <w:marRight w:val="0"/>
      <w:marTop w:val="0"/>
      <w:marBottom w:val="0"/>
      <w:divBdr>
        <w:top w:val="none" w:sz="0" w:space="0" w:color="auto"/>
        <w:left w:val="none" w:sz="0" w:space="0" w:color="auto"/>
        <w:bottom w:val="none" w:sz="0" w:space="0" w:color="auto"/>
        <w:right w:val="none" w:sz="0" w:space="0" w:color="auto"/>
      </w:divBdr>
    </w:div>
    <w:div w:id="505361160">
      <w:bodyDiv w:val="1"/>
      <w:marLeft w:val="0"/>
      <w:marRight w:val="0"/>
      <w:marTop w:val="0"/>
      <w:marBottom w:val="0"/>
      <w:divBdr>
        <w:top w:val="none" w:sz="0" w:space="0" w:color="auto"/>
        <w:left w:val="none" w:sz="0" w:space="0" w:color="auto"/>
        <w:bottom w:val="none" w:sz="0" w:space="0" w:color="auto"/>
        <w:right w:val="none" w:sz="0" w:space="0" w:color="auto"/>
      </w:divBdr>
    </w:div>
    <w:div w:id="512646581">
      <w:bodyDiv w:val="1"/>
      <w:marLeft w:val="0"/>
      <w:marRight w:val="0"/>
      <w:marTop w:val="0"/>
      <w:marBottom w:val="0"/>
      <w:divBdr>
        <w:top w:val="none" w:sz="0" w:space="0" w:color="auto"/>
        <w:left w:val="none" w:sz="0" w:space="0" w:color="auto"/>
        <w:bottom w:val="none" w:sz="0" w:space="0" w:color="auto"/>
        <w:right w:val="none" w:sz="0" w:space="0" w:color="auto"/>
      </w:divBdr>
    </w:div>
    <w:div w:id="515313891">
      <w:bodyDiv w:val="1"/>
      <w:marLeft w:val="0"/>
      <w:marRight w:val="0"/>
      <w:marTop w:val="0"/>
      <w:marBottom w:val="0"/>
      <w:divBdr>
        <w:top w:val="none" w:sz="0" w:space="0" w:color="auto"/>
        <w:left w:val="none" w:sz="0" w:space="0" w:color="auto"/>
        <w:bottom w:val="none" w:sz="0" w:space="0" w:color="auto"/>
        <w:right w:val="none" w:sz="0" w:space="0" w:color="auto"/>
      </w:divBdr>
    </w:div>
    <w:div w:id="517042121">
      <w:bodyDiv w:val="1"/>
      <w:marLeft w:val="0"/>
      <w:marRight w:val="0"/>
      <w:marTop w:val="0"/>
      <w:marBottom w:val="0"/>
      <w:divBdr>
        <w:top w:val="none" w:sz="0" w:space="0" w:color="auto"/>
        <w:left w:val="none" w:sz="0" w:space="0" w:color="auto"/>
        <w:bottom w:val="none" w:sz="0" w:space="0" w:color="auto"/>
        <w:right w:val="none" w:sz="0" w:space="0" w:color="auto"/>
      </w:divBdr>
    </w:div>
    <w:div w:id="569004343">
      <w:bodyDiv w:val="1"/>
      <w:marLeft w:val="0"/>
      <w:marRight w:val="0"/>
      <w:marTop w:val="0"/>
      <w:marBottom w:val="0"/>
      <w:divBdr>
        <w:top w:val="none" w:sz="0" w:space="0" w:color="auto"/>
        <w:left w:val="none" w:sz="0" w:space="0" w:color="auto"/>
        <w:bottom w:val="none" w:sz="0" w:space="0" w:color="auto"/>
        <w:right w:val="none" w:sz="0" w:space="0" w:color="auto"/>
      </w:divBdr>
    </w:div>
    <w:div w:id="578029342">
      <w:bodyDiv w:val="1"/>
      <w:marLeft w:val="0"/>
      <w:marRight w:val="0"/>
      <w:marTop w:val="0"/>
      <w:marBottom w:val="0"/>
      <w:divBdr>
        <w:top w:val="none" w:sz="0" w:space="0" w:color="auto"/>
        <w:left w:val="none" w:sz="0" w:space="0" w:color="auto"/>
        <w:bottom w:val="none" w:sz="0" w:space="0" w:color="auto"/>
        <w:right w:val="none" w:sz="0" w:space="0" w:color="auto"/>
      </w:divBdr>
    </w:div>
    <w:div w:id="578059928">
      <w:bodyDiv w:val="1"/>
      <w:marLeft w:val="0"/>
      <w:marRight w:val="0"/>
      <w:marTop w:val="0"/>
      <w:marBottom w:val="0"/>
      <w:divBdr>
        <w:top w:val="none" w:sz="0" w:space="0" w:color="auto"/>
        <w:left w:val="none" w:sz="0" w:space="0" w:color="auto"/>
        <w:bottom w:val="none" w:sz="0" w:space="0" w:color="auto"/>
        <w:right w:val="none" w:sz="0" w:space="0" w:color="auto"/>
      </w:divBdr>
    </w:div>
    <w:div w:id="585264233">
      <w:bodyDiv w:val="1"/>
      <w:marLeft w:val="0"/>
      <w:marRight w:val="0"/>
      <w:marTop w:val="0"/>
      <w:marBottom w:val="0"/>
      <w:divBdr>
        <w:top w:val="none" w:sz="0" w:space="0" w:color="auto"/>
        <w:left w:val="none" w:sz="0" w:space="0" w:color="auto"/>
        <w:bottom w:val="none" w:sz="0" w:space="0" w:color="auto"/>
        <w:right w:val="none" w:sz="0" w:space="0" w:color="auto"/>
      </w:divBdr>
    </w:div>
    <w:div w:id="587276318">
      <w:bodyDiv w:val="1"/>
      <w:marLeft w:val="0"/>
      <w:marRight w:val="0"/>
      <w:marTop w:val="0"/>
      <w:marBottom w:val="0"/>
      <w:divBdr>
        <w:top w:val="none" w:sz="0" w:space="0" w:color="auto"/>
        <w:left w:val="none" w:sz="0" w:space="0" w:color="auto"/>
        <w:bottom w:val="none" w:sz="0" w:space="0" w:color="auto"/>
        <w:right w:val="none" w:sz="0" w:space="0" w:color="auto"/>
      </w:divBdr>
    </w:div>
    <w:div w:id="590117827">
      <w:bodyDiv w:val="1"/>
      <w:marLeft w:val="0"/>
      <w:marRight w:val="0"/>
      <w:marTop w:val="0"/>
      <w:marBottom w:val="0"/>
      <w:divBdr>
        <w:top w:val="none" w:sz="0" w:space="0" w:color="auto"/>
        <w:left w:val="none" w:sz="0" w:space="0" w:color="auto"/>
        <w:bottom w:val="none" w:sz="0" w:space="0" w:color="auto"/>
        <w:right w:val="none" w:sz="0" w:space="0" w:color="auto"/>
      </w:divBdr>
    </w:div>
    <w:div w:id="590352399">
      <w:bodyDiv w:val="1"/>
      <w:marLeft w:val="0"/>
      <w:marRight w:val="0"/>
      <w:marTop w:val="0"/>
      <w:marBottom w:val="0"/>
      <w:divBdr>
        <w:top w:val="none" w:sz="0" w:space="0" w:color="auto"/>
        <w:left w:val="none" w:sz="0" w:space="0" w:color="auto"/>
        <w:bottom w:val="none" w:sz="0" w:space="0" w:color="auto"/>
        <w:right w:val="none" w:sz="0" w:space="0" w:color="auto"/>
      </w:divBdr>
    </w:div>
    <w:div w:id="602231702">
      <w:bodyDiv w:val="1"/>
      <w:marLeft w:val="0"/>
      <w:marRight w:val="0"/>
      <w:marTop w:val="0"/>
      <w:marBottom w:val="0"/>
      <w:divBdr>
        <w:top w:val="none" w:sz="0" w:space="0" w:color="auto"/>
        <w:left w:val="none" w:sz="0" w:space="0" w:color="auto"/>
        <w:bottom w:val="none" w:sz="0" w:space="0" w:color="auto"/>
        <w:right w:val="none" w:sz="0" w:space="0" w:color="auto"/>
      </w:divBdr>
    </w:div>
    <w:div w:id="609892218">
      <w:bodyDiv w:val="1"/>
      <w:marLeft w:val="0"/>
      <w:marRight w:val="0"/>
      <w:marTop w:val="0"/>
      <w:marBottom w:val="0"/>
      <w:divBdr>
        <w:top w:val="none" w:sz="0" w:space="0" w:color="auto"/>
        <w:left w:val="none" w:sz="0" w:space="0" w:color="auto"/>
        <w:bottom w:val="none" w:sz="0" w:space="0" w:color="auto"/>
        <w:right w:val="none" w:sz="0" w:space="0" w:color="auto"/>
      </w:divBdr>
    </w:div>
    <w:div w:id="612596653">
      <w:bodyDiv w:val="1"/>
      <w:marLeft w:val="0"/>
      <w:marRight w:val="0"/>
      <w:marTop w:val="0"/>
      <w:marBottom w:val="0"/>
      <w:divBdr>
        <w:top w:val="none" w:sz="0" w:space="0" w:color="auto"/>
        <w:left w:val="none" w:sz="0" w:space="0" w:color="auto"/>
        <w:bottom w:val="none" w:sz="0" w:space="0" w:color="auto"/>
        <w:right w:val="none" w:sz="0" w:space="0" w:color="auto"/>
      </w:divBdr>
    </w:div>
    <w:div w:id="617834225">
      <w:bodyDiv w:val="1"/>
      <w:marLeft w:val="0"/>
      <w:marRight w:val="0"/>
      <w:marTop w:val="0"/>
      <w:marBottom w:val="0"/>
      <w:divBdr>
        <w:top w:val="none" w:sz="0" w:space="0" w:color="auto"/>
        <w:left w:val="none" w:sz="0" w:space="0" w:color="auto"/>
        <w:bottom w:val="none" w:sz="0" w:space="0" w:color="auto"/>
        <w:right w:val="none" w:sz="0" w:space="0" w:color="auto"/>
      </w:divBdr>
    </w:div>
    <w:div w:id="626472296">
      <w:bodyDiv w:val="1"/>
      <w:marLeft w:val="0"/>
      <w:marRight w:val="0"/>
      <w:marTop w:val="0"/>
      <w:marBottom w:val="0"/>
      <w:divBdr>
        <w:top w:val="none" w:sz="0" w:space="0" w:color="auto"/>
        <w:left w:val="none" w:sz="0" w:space="0" w:color="auto"/>
        <w:bottom w:val="none" w:sz="0" w:space="0" w:color="auto"/>
        <w:right w:val="none" w:sz="0" w:space="0" w:color="auto"/>
      </w:divBdr>
    </w:div>
    <w:div w:id="635841176">
      <w:bodyDiv w:val="1"/>
      <w:marLeft w:val="0"/>
      <w:marRight w:val="0"/>
      <w:marTop w:val="0"/>
      <w:marBottom w:val="0"/>
      <w:divBdr>
        <w:top w:val="none" w:sz="0" w:space="0" w:color="auto"/>
        <w:left w:val="none" w:sz="0" w:space="0" w:color="auto"/>
        <w:bottom w:val="none" w:sz="0" w:space="0" w:color="auto"/>
        <w:right w:val="none" w:sz="0" w:space="0" w:color="auto"/>
      </w:divBdr>
    </w:div>
    <w:div w:id="660498948">
      <w:bodyDiv w:val="1"/>
      <w:marLeft w:val="0"/>
      <w:marRight w:val="0"/>
      <w:marTop w:val="0"/>
      <w:marBottom w:val="0"/>
      <w:divBdr>
        <w:top w:val="none" w:sz="0" w:space="0" w:color="auto"/>
        <w:left w:val="none" w:sz="0" w:space="0" w:color="auto"/>
        <w:bottom w:val="none" w:sz="0" w:space="0" w:color="auto"/>
        <w:right w:val="none" w:sz="0" w:space="0" w:color="auto"/>
      </w:divBdr>
    </w:div>
    <w:div w:id="699014866">
      <w:bodyDiv w:val="1"/>
      <w:marLeft w:val="0"/>
      <w:marRight w:val="0"/>
      <w:marTop w:val="0"/>
      <w:marBottom w:val="0"/>
      <w:divBdr>
        <w:top w:val="none" w:sz="0" w:space="0" w:color="auto"/>
        <w:left w:val="none" w:sz="0" w:space="0" w:color="auto"/>
        <w:bottom w:val="none" w:sz="0" w:space="0" w:color="auto"/>
        <w:right w:val="none" w:sz="0" w:space="0" w:color="auto"/>
      </w:divBdr>
    </w:div>
    <w:div w:id="702948001">
      <w:bodyDiv w:val="1"/>
      <w:marLeft w:val="0"/>
      <w:marRight w:val="0"/>
      <w:marTop w:val="0"/>
      <w:marBottom w:val="0"/>
      <w:divBdr>
        <w:top w:val="none" w:sz="0" w:space="0" w:color="auto"/>
        <w:left w:val="none" w:sz="0" w:space="0" w:color="auto"/>
        <w:bottom w:val="none" w:sz="0" w:space="0" w:color="auto"/>
        <w:right w:val="none" w:sz="0" w:space="0" w:color="auto"/>
      </w:divBdr>
    </w:div>
    <w:div w:id="708457711">
      <w:bodyDiv w:val="1"/>
      <w:marLeft w:val="0"/>
      <w:marRight w:val="0"/>
      <w:marTop w:val="0"/>
      <w:marBottom w:val="0"/>
      <w:divBdr>
        <w:top w:val="none" w:sz="0" w:space="0" w:color="auto"/>
        <w:left w:val="none" w:sz="0" w:space="0" w:color="auto"/>
        <w:bottom w:val="none" w:sz="0" w:space="0" w:color="auto"/>
        <w:right w:val="none" w:sz="0" w:space="0" w:color="auto"/>
      </w:divBdr>
    </w:div>
    <w:div w:id="717172444">
      <w:bodyDiv w:val="1"/>
      <w:marLeft w:val="0"/>
      <w:marRight w:val="0"/>
      <w:marTop w:val="0"/>
      <w:marBottom w:val="0"/>
      <w:divBdr>
        <w:top w:val="none" w:sz="0" w:space="0" w:color="auto"/>
        <w:left w:val="none" w:sz="0" w:space="0" w:color="auto"/>
        <w:bottom w:val="none" w:sz="0" w:space="0" w:color="auto"/>
        <w:right w:val="none" w:sz="0" w:space="0" w:color="auto"/>
      </w:divBdr>
    </w:div>
    <w:div w:id="739525984">
      <w:bodyDiv w:val="1"/>
      <w:marLeft w:val="0"/>
      <w:marRight w:val="0"/>
      <w:marTop w:val="0"/>
      <w:marBottom w:val="0"/>
      <w:divBdr>
        <w:top w:val="none" w:sz="0" w:space="0" w:color="auto"/>
        <w:left w:val="none" w:sz="0" w:space="0" w:color="auto"/>
        <w:bottom w:val="none" w:sz="0" w:space="0" w:color="auto"/>
        <w:right w:val="none" w:sz="0" w:space="0" w:color="auto"/>
      </w:divBdr>
    </w:div>
    <w:div w:id="740297652">
      <w:bodyDiv w:val="1"/>
      <w:marLeft w:val="0"/>
      <w:marRight w:val="0"/>
      <w:marTop w:val="0"/>
      <w:marBottom w:val="0"/>
      <w:divBdr>
        <w:top w:val="none" w:sz="0" w:space="0" w:color="auto"/>
        <w:left w:val="none" w:sz="0" w:space="0" w:color="auto"/>
        <w:bottom w:val="none" w:sz="0" w:space="0" w:color="auto"/>
        <w:right w:val="none" w:sz="0" w:space="0" w:color="auto"/>
      </w:divBdr>
    </w:div>
    <w:div w:id="764037228">
      <w:bodyDiv w:val="1"/>
      <w:marLeft w:val="0"/>
      <w:marRight w:val="0"/>
      <w:marTop w:val="0"/>
      <w:marBottom w:val="0"/>
      <w:divBdr>
        <w:top w:val="none" w:sz="0" w:space="0" w:color="auto"/>
        <w:left w:val="none" w:sz="0" w:space="0" w:color="auto"/>
        <w:bottom w:val="none" w:sz="0" w:space="0" w:color="auto"/>
        <w:right w:val="none" w:sz="0" w:space="0" w:color="auto"/>
      </w:divBdr>
    </w:div>
    <w:div w:id="783691306">
      <w:bodyDiv w:val="1"/>
      <w:marLeft w:val="0"/>
      <w:marRight w:val="0"/>
      <w:marTop w:val="0"/>
      <w:marBottom w:val="0"/>
      <w:divBdr>
        <w:top w:val="none" w:sz="0" w:space="0" w:color="auto"/>
        <w:left w:val="none" w:sz="0" w:space="0" w:color="auto"/>
        <w:bottom w:val="none" w:sz="0" w:space="0" w:color="auto"/>
        <w:right w:val="none" w:sz="0" w:space="0" w:color="auto"/>
      </w:divBdr>
    </w:div>
    <w:div w:id="793593747">
      <w:bodyDiv w:val="1"/>
      <w:marLeft w:val="0"/>
      <w:marRight w:val="0"/>
      <w:marTop w:val="0"/>
      <w:marBottom w:val="0"/>
      <w:divBdr>
        <w:top w:val="none" w:sz="0" w:space="0" w:color="auto"/>
        <w:left w:val="none" w:sz="0" w:space="0" w:color="auto"/>
        <w:bottom w:val="none" w:sz="0" w:space="0" w:color="auto"/>
        <w:right w:val="none" w:sz="0" w:space="0" w:color="auto"/>
      </w:divBdr>
    </w:div>
    <w:div w:id="814496342">
      <w:bodyDiv w:val="1"/>
      <w:marLeft w:val="0"/>
      <w:marRight w:val="0"/>
      <w:marTop w:val="0"/>
      <w:marBottom w:val="0"/>
      <w:divBdr>
        <w:top w:val="none" w:sz="0" w:space="0" w:color="auto"/>
        <w:left w:val="none" w:sz="0" w:space="0" w:color="auto"/>
        <w:bottom w:val="none" w:sz="0" w:space="0" w:color="auto"/>
        <w:right w:val="none" w:sz="0" w:space="0" w:color="auto"/>
      </w:divBdr>
    </w:div>
    <w:div w:id="833570067">
      <w:bodyDiv w:val="1"/>
      <w:marLeft w:val="0"/>
      <w:marRight w:val="0"/>
      <w:marTop w:val="0"/>
      <w:marBottom w:val="0"/>
      <w:divBdr>
        <w:top w:val="none" w:sz="0" w:space="0" w:color="auto"/>
        <w:left w:val="none" w:sz="0" w:space="0" w:color="auto"/>
        <w:bottom w:val="none" w:sz="0" w:space="0" w:color="auto"/>
        <w:right w:val="none" w:sz="0" w:space="0" w:color="auto"/>
      </w:divBdr>
    </w:div>
    <w:div w:id="836268196">
      <w:bodyDiv w:val="1"/>
      <w:marLeft w:val="0"/>
      <w:marRight w:val="0"/>
      <w:marTop w:val="0"/>
      <w:marBottom w:val="0"/>
      <w:divBdr>
        <w:top w:val="none" w:sz="0" w:space="0" w:color="auto"/>
        <w:left w:val="none" w:sz="0" w:space="0" w:color="auto"/>
        <w:bottom w:val="none" w:sz="0" w:space="0" w:color="auto"/>
        <w:right w:val="none" w:sz="0" w:space="0" w:color="auto"/>
      </w:divBdr>
    </w:div>
    <w:div w:id="861474476">
      <w:bodyDiv w:val="1"/>
      <w:marLeft w:val="0"/>
      <w:marRight w:val="0"/>
      <w:marTop w:val="0"/>
      <w:marBottom w:val="0"/>
      <w:divBdr>
        <w:top w:val="none" w:sz="0" w:space="0" w:color="auto"/>
        <w:left w:val="none" w:sz="0" w:space="0" w:color="auto"/>
        <w:bottom w:val="none" w:sz="0" w:space="0" w:color="auto"/>
        <w:right w:val="none" w:sz="0" w:space="0" w:color="auto"/>
      </w:divBdr>
    </w:div>
    <w:div w:id="870076206">
      <w:bodyDiv w:val="1"/>
      <w:marLeft w:val="0"/>
      <w:marRight w:val="0"/>
      <w:marTop w:val="0"/>
      <w:marBottom w:val="0"/>
      <w:divBdr>
        <w:top w:val="none" w:sz="0" w:space="0" w:color="auto"/>
        <w:left w:val="none" w:sz="0" w:space="0" w:color="auto"/>
        <w:bottom w:val="none" w:sz="0" w:space="0" w:color="auto"/>
        <w:right w:val="none" w:sz="0" w:space="0" w:color="auto"/>
      </w:divBdr>
    </w:div>
    <w:div w:id="890966838">
      <w:bodyDiv w:val="1"/>
      <w:marLeft w:val="0"/>
      <w:marRight w:val="0"/>
      <w:marTop w:val="0"/>
      <w:marBottom w:val="0"/>
      <w:divBdr>
        <w:top w:val="none" w:sz="0" w:space="0" w:color="auto"/>
        <w:left w:val="none" w:sz="0" w:space="0" w:color="auto"/>
        <w:bottom w:val="none" w:sz="0" w:space="0" w:color="auto"/>
        <w:right w:val="none" w:sz="0" w:space="0" w:color="auto"/>
      </w:divBdr>
    </w:div>
    <w:div w:id="903763280">
      <w:bodyDiv w:val="1"/>
      <w:marLeft w:val="0"/>
      <w:marRight w:val="0"/>
      <w:marTop w:val="0"/>
      <w:marBottom w:val="0"/>
      <w:divBdr>
        <w:top w:val="none" w:sz="0" w:space="0" w:color="auto"/>
        <w:left w:val="none" w:sz="0" w:space="0" w:color="auto"/>
        <w:bottom w:val="none" w:sz="0" w:space="0" w:color="auto"/>
        <w:right w:val="none" w:sz="0" w:space="0" w:color="auto"/>
      </w:divBdr>
    </w:div>
    <w:div w:id="905142591">
      <w:bodyDiv w:val="1"/>
      <w:marLeft w:val="0"/>
      <w:marRight w:val="0"/>
      <w:marTop w:val="0"/>
      <w:marBottom w:val="0"/>
      <w:divBdr>
        <w:top w:val="none" w:sz="0" w:space="0" w:color="auto"/>
        <w:left w:val="none" w:sz="0" w:space="0" w:color="auto"/>
        <w:bottom w:val="none" w:sz="0" w:space="0" w:color="auto"/>
        <w:right w:val="none" w:sz="0" w:space="0" w:color="auto"/>
      </w:divBdr>
    </w:div>
    <w:div w:id="916675633">
      <w:bodyDiv w:val="1"/>
      <w:marLeft w:val="0"/>
      <w:marRight w:val="0"/>
      <w:marTop w:val="0"/>
      <w:marBottom w:val="0"/>
      <w:divBdr>
        <w:top w:val="none" w:sz="0" w:space="0" w:color="auto"/>
        <w:left w:val="none" w:sz="0" w:space="0" w:color="auto"/>
        <w:bottom w:val="none" w:sz="0" w:space="0" w:color="auto"/>
        <w:right w:val="none" w:sz="0" w:space="0" w:color="auto"/>
      </w:divBdr>
    </w:div>
    <w:div w:id="931622287">
      <w:bodyDiv w:val="1"/>
      <w:marLeft w:val="0"/>
      <w:marRight w:val="0"/>
      <w:marTop w:val="0"/>
      <w:marBottom w:val="0"/>
      <w:divBdr>
        <w:top w:val="none" w:sz="0" w:space="0" w:color="auto"/>
        <w:left w:val="none" w:sz="0" w:space="0" w:color="auto"/>
        <w:bottom w:val="none" w:sz="0" w:space="0" w:color="auto"/>
        <w:right w:val="none" w:sz="0" w:space="0" w:color="auto"/>
      </w:divBdr>
    </w:div>
    <w:div w:id="944270245">
      <w:bodyDiv w:val="1"/>
      <w:marLeft w:val="0"/>
      <w:marRight w:val="0"/>
      <w:marTop w:val="0"/>
      <w:marBottom w:val="0"/>
      <w:divBdr>
        <w:top w:val="none" w:sz="0" w:space="0" w:color="auto"/>
        <w:left w:val="none" w:sz="0" w:space="0" w:color="auto"/>
        <w:bottom w:val="none" w:sz="0" w:space="0" w:color="auto"/>
        <w:right w:val="none" w:sz="0" w:space="0" w:color="auto"/>
      </w:divBdr>
    </w:div>
    <w:div w:id="953557547">
      <w:bodyDiv w:val="1"/>
      <w:marLeft w:val="0"/>
      <w:marRight w:val="0"/>
      <w:marTop w:val="0"/>
      <w:marBottom w:val="0"/>
      <w:divBdr>
        <w:top w:val="none" w:sz="0" w:space="0" w:color="auto"/>
        <w:left w:val="none" w:sz="0" w:space="0" w:color="auto"/>
        <w:bottom w:val="none" w:sz="0" w:space="0" w:color="auto"/>
        <w:right w:val="none" w:sz="0" w:space="0" w:color="auto"/>
      </w:divBdr>
    </w:div>
    <w:div w:id="957687362">
      <w:bodyDiv w:val="1"/>
      <w:marLeft w:val="0"/>
      <w:marRight w:val="0"/>
      <w:marTop w:val="0"/>
      <w:marBottom w:val="0"/>
      <w:divBdr>
        <w:top w:val="none" w:sz="0" w:space="0" w:color="auto"/>
        <w:left w:val="none" w:sz="0" w:space="0" w:color="auto"/>
        <w:bottom w:val="none" w:sz="0" w:space="0" w:color="auto"/>
        <w:right w:val="none" w:sz="0" w:space="0" w:color="auto"/>
      </w:divBdr>
    </w:div>
    <w:div w:id="977690583">
      <w:bodyDiv w:val="1"/>
      <w:marLeft w:val="0"/>
      <w:marRight w:val="0"/>
      <w:marTop w:val="0"/>
      <w:marBottom w:val="0"/>
      <w:divBdr>
        <w:top w:val="none" w:sz="0" w:space="0" w:color="auto"/>
        <w:left w:val="none" w:sz="0" w:space="0" w:color="auto"/>
        <w:bottom w:val="none" w:sz="0" w:space="0" w:color="auto"/>
        <w:right w:val="none" w:sz="0" w:space="0" w:color="auto"/>
      </w:divBdr>
    </w:div>
    <w:div w:id="988169603">
      <w:bodyDiv w:val="1"/>
      <w:marLeft w:val="0"/>
      <w:marRight w:val="0"/>
      <w:marTop w:val="0"/>
      <w:marBottom w:val="0"/>
      <w:divBdr>
        <w:top w:val="none" w:sz="0" w:space="0" w:color="auto"/>
        <w:left w:val="none" w:sz="0" w:space="0" w:color="auto"/>
        <w:bottom w:val="none" w:sz="0" w:space="0" w:color="auto"/>
        <w:right w:val="none" w:sz="0" w:space="0" w:color="auto"/>
      </w:divBdr>
    </w:div>
    <w:div w:id="993139422">
      <w:bodyDiv w:val="1"/>
      <w:marLeft w:val="0"/>
      <w:marRight w:val="0"/>
      <w:marTop w:val="0"/>
      <w:marBottom w:val="0"/>
      <w:divBdr>
        <w:top w:val="none" w:sz="0" w:space="0" w:color="auto"/>
        <w:left w:val="none" w:sz="0" w:space="0" w:color="auto"/>
        <w:bottom w:val="none" w:sz="0" w:space="0" w:color="auto"/>
        <w:right w:val="none" w:sz="0" w:space="0" w:color="auto"/>
      </w:divBdr>
    </w:div>
    <w:div w:id="993140878">
      <w:bodyDiv w:val="1"/>
      <w:marLeft w:val="0"/>
      <w:marRight w:val="0"/>
      <w:marTop w:val="0"/>
      <w:marBottom w:val="0"/>
      <w:divBdr>
        <w:top w:val="none" w:sz="0" w:space="0" w:color="auto"/>
        <w:left w:val="none" w:sz="0" w:space="0" w:color="auto"/>
        <w:bottom w:val="none" w:sz="0" w:space="0" w:color="auto"/>
        <w:right w:val="none" w:sz="0" w:space="0" w:color="auto"/>
      </w:divBdr>
    </w:div>
    <w:div w:id="996956468">
      <w:bodyDiv w:val="1"/>
      <w:marLeft w:val="0"/>
      <w:marRight w:val="0"/>
      <w:marTop w:val="0"/>
      <w:marBottom w:val="0"/>
      <w:divBdr>
        <w:top w:val="none" w:sz="0" w:space="0" w:color="auto"/>
        <w:left w:val="none" w:sz="0" w:space="0" w:color="auto"/>
        <w:bottom w:val="none" w:sz="0" w:space="0" w:color="auto"/>
        <w:right w:val="none" w:sz="0" w:space="0" w:color="auto"/>
      </w:divBdr>
    </w:div>
    <w:div w:id="1000698690">
      <w:bodyDiv w:val="1"/>
      <w:marLeft w:val="0"/>
      <w:marRight w:val="0"/>
      <w:marTop w:val="0"/>
      <w:marBottom w:val="0"/>
      <w:divBdr>
        <w:top w:val="none" w:sz="0" w:space="0" w:color="auto"/>
        <w:left w:val="none" w:sz="0" w:space="0" w:color="auto"/>
        <w:bottom w:val="none" w:sz="0" w:space="0" w:color="auto"/>
        <w:right w:val="none" w:sz="0" w:space="0" w:color="auto"/>
      </w:divBdr>
    </w:div>
    <w:div w:id="1001541096">
      <w:bodyDiv w:val="1"/>
      <w:marLeft w:val="0"/>
      <w:marRight w:val="0"/>
      <w:marTop w:val="0"/>
      <w:marBottom w:val="0"/>
      <w:divBdr>
        <w:top w:val="none" w:sz="0" w:space="0" w:color="auto"/>
        <w:left w:val="none" w:sz="0" w:space="0" w:color="auto"/>
        <w:bottom w:val="none" w:sz="0" w:space="0" w:color="auto"/>
        <w:right w:val="none" w:sz="0" w:space="0" w:color="auto"/>
      </w:divBdr>
    </w:div>
    <w:div w:id="1005549811">
      <w:bodyDiv w:val="1"/>
      <w:marLeft w:val="0"/>
      <w:marRight w:val="0"/>
      <w:marTop w:val="0"/>
      <w:marBottom w:val="0"/>
      <w:divBdr>
        <w:top w:val="none" w:sz="0" w:space="0" w:color="auto"/>
        <w:left w:val="none" w:sz="0" w:space="0" w:color="auto"/>
        <w:bottom w:val="none" w:sz="0" w:space="0" w:color="auto"/>
        <w:right w:val="none" w:sz="0" w:space="0" w:color="auto"/>
      </w:divBdr>
    </w:div>
    <w:div w:id="1010182364">
      <w:bodyDiv w:val="1"/>
      <w:marLeft w:val="0"/>
      <w:marRight w:val="0"/>
      <w:marTop w:val="0"/>
      <w:marBottom w:val="0"/>
      <w:divBdr>
        <w:top w:val="none" w:sz="0" w:space="0" w:color="auto"/>
        <w:left w:val="none" w:sz="0" w:space="0" w:color="auto"/>
        <w:bottom w:val="none" w:sz="0" w:space="0" w:color="auto"/>
        <w:right w:val="none" w:sz="0" w:space="0" w:color="auto"/>
      </w:divBdr>
    </w:div>
    <w:div w:id="1053313411">
      <w:bodyDiv w:val="1"/>
      <w:marLeft w:val="0"/>
      <w:marRight w:val="0"/>
      <w:marTop w:val="0"/>
      <w:marBottom w:val="0"/>
      <w:divBdr>
        <w:top w:val="none" w:sz="0" w:space="0" w:color="auto"/>
        <w:left w:val="none" w:sz="0" w:space="0" w:color="auto"/>
        <w:bottom w:val="none" w:sz="0" w:space="0" w:color="auto"/>
        <w:right w:val="none" w:sz="0" w:space="0" w:color="auto"/>
      </w:divBdr>
    </w:div>
    <w:div w:id="1054156185">
      <w:bodyDiv w:val="1"/>
      <w:marLeft w:val="0"/>
      <w:marRight w:val="0"/>
      <w:marTop w:val="0"/>
      <w:marBottom w:val="0"/>
      <w:divBdr>
        <w:top w:val="none" w:sz="0" w:space="0" w:color="auto"/>
        <w:left w:val="none" w:sz="0" w:space="0" w:color="auto"/>
        <w:bottom w:val="none" w:sz="0" w:space="0" w:color="auto"/>
        <w:right w:val="none" w:sz="0" w:space="0" w:color="auto"/>
      </w:divBdr>
    </w:div>
    <w:div w:id="1056205363">
      <w:bodyDiv w:val="1"/>
      <w:marLeft w:val="0"/>
      <w:marRight w:val="0"/>
      <w:marTop w:val="0"/>
      <w:marBottom w:val="0"/>
      <w:divBdr>
        <w:top w:val="none" w:sz="0" w:space="0" w:color="auto"/>
        <w:left w:val="none" w:sz="0" w:space="0" w:color="auto"/>
        <w:bottom w:val="none" w:sz="0" w:space="0" w:color="auto"/>
        <w:right w:val="none" w:sz="0" w:space="0" w:color="auto"/>
      </w:divBdr>
    </w:div>
    <w:div w:id="1067460312">
      <w:bodyDiv w:val="1"/>
      <w:marLeft w:val="0"/>
      <w:marRight w:val="0"/>
      <w:marTop w:val="0"/>
      <w:marBottom w:val="0"/>
      <w:divBdr>
        <w:top w:val="none" w:sz="0" w:space="0" w:color="auto"/>
        <w:left w:val="none" w:sz="0" w:space="0" w:color="auto"/>
        <w:bottom w:val="none" w:sz="0" w:space="0" w:color="auto"/>
        <w:right w:val="none" w:sz="0" w:space="0" w:color="auto"/>
      </w:divBdr>
    </w:div>
    <w:div w:id="1081022309">
      <w:bodyDiv w:val="1"/>
      <w:marLeft w:val="0"/>
      <w:marRight w:val="0"/>
      <w:marTop w:val="0"/>
      <w:marBottom w:val="0"/>
      <w:divBdr>
        <w:top w:val="none" w:sz="0" w:space="0" w:color="auto"/>
        <w:left w:val="none" w:sz="0" w:space="0" w:color="auto"/>
        <w:bottom w:val="none" w:sz="0" w:space="0" w:color="auto"/>
        <w:right w:val="none" w:sz="0" w:space="0" w:color="auto"/>
      </w:divBdr>
    </w:div>
    <w:div w:id="1081878167">
      <w:bodyDiv w:val="1"/>
      <w:marLeft w:val="0"/>
      <w:marRight w:val="0"/>
      <w:marTop w:val="0"/>
      <w:marBottom w:val="0"/>
      <w:divBdr>
        <w:top w:val="none" w:sz="0" w:space="0" w:color="auto"/>
        <w:left w:val="none" w:sz="0" w:space="0" w:color="auto"/>
        <w:bottom w:val="none" w:sz="0" w:space="0" w:color="auto"/>
        <w:right w:val="none" w:sz="0" w:space="0" w:color="auto"/>
      </w:divBdr>
    </w:div>
    <w:div w:id="1100029101">
      <w:bodyDiv w:val="1"/>
      <w:marLeft w:val="0"/>
      <w:marRight w:val="0"/>
      <w:marTop w:val="0"/>
      <w:marBottom w:val="0"/>
      <w:divBdr>
        <w:top w:val="none" w:sz="0" w:space="0" w:color="auto"/>
        <w:left w:val="none" w:sz="0" w:space="0" w:color="auto"/>
        <w:bottom w:val="none" w:sz="0" w:space="0" w:color="auto"/>
        <w:right w:val="none" w:sz="0" w:space="0" w:color="auto"/>
      </w:divBdr>
    </w:div>
    <w:div w:id="1107391536">
      <w:bodyDiv w:val="1"/>
      <w:marLeft w:val="0"/>
      <w:marRight w:val="0"/>
      <w:marTop w:val="0"/>
      <w:marBottom w:val="0"/>
      <w:divBdr>
        <w:top w:val="none" w:sz="0" w:space="0" w:color="auto"/>
        <w:left w:val="none" w:sz="0" w:space="0" w:color="auto"/>
        <w:bottom w:val="none" w:sz="0" w:space="0" w:color="auto"/>
        <w:right w:val="none" w:sz="0" w:space="0" w:color="auto"/>
      </w:divBdr>
    </w:div>
    <w:div w:id="1112473677">
      <w:bodyDiv w:val="1"/>
      <w:marLeft w:val="0"/>
      <w:marRight w:val="0"/>
      <w:marTop w:val="0"/>
      <w:marBottom w:val="0"/>
      <w:divBdr>
        <w:top w:val="none" w:sz="0" w:space="0" w:color="auto"/>
        <w:left w:val="none" w:sz="0" w:space="0" w:color="auto"/>
        <w:bottom w:val="none" w:sz="0" w:space="0" w:color="auto"/>
        <w:right w:val="none" w:sz="0" w:space="0" w:color="auto"/>
      </w:divBdr>
    </w:div>
    <w:div w:id="1117337617">
      <w:bodyDiv w:val="1"/>
      <w:marLeft w:val="0"/>
      <w:marRight w:val="0"/>
      <w:marTop w:val="0"/>
      <w:marBottom w:val="0"/>
      <w:divBdr>
        <w:top w:val="none" w:sz="0" w:space="0" w:color="auto"/>
        <w:left w:val="none" w:sz="0" w:space="0" w:color="auto"/>
        <w:bottom w:val="none" w:sz="0" w:space="0" w:color="auto"/>
        <w:right w:val="none" w:sz="0" w:space="0" w:color="auto"/>
      </w:divBdr>
    </w:div>
    <w:div w:id="1126893462">
      <w:bodyDiv w:val="1"/>
      <w:marLeft w:val="0"/>
      <w:marRight w:val="0"/>
      <w:marTop w:val="0"/>
      <w:marBottom w:val="0"/>
      <w:divBdr>
        <w:top w:val="none" w:sz="0" w:space="0" w:color="auto"/>
        <w:left w:val="none" w:sz="0" w:space="0" w:color="auto"/>
        <w:bottom w:val="none" w:sz="0" w:space="0" w:color="auto"/>
        <w:right w:val="none" w:sz="0" w:space="0" w:color="auto"/>
      </w:divBdr>
    </w:div>
    <w:div w:id="1151409175">
      <w:bodyDiv w:val="1"/>
      <w:marLeft w:val="0"/>
      <w:marRight w:val="0"/>
      <w:marTop w:val="0"/>
      <w:marBottom w:val="0"/>
      <w:divBdr>
        <w:top w:val="none" w:sz="0" w:space="0" w:color="auto"/>
        <w:left w:val="none" w:sz="0" w:space="0" w:color="auto"/>
        <w:bottom w:val="none" w:sz="0" w:space="0" w:color="auto"/>
        <w:right w:val="none" w:sz="0" w:space="0" w:color="auto"/>
      </w:divBdr>
    </w:div>
    <w:div w:id="1165978287">
      <w:bodyDiv w:val="1"/>
      <w:marLeft w:val="0"/>
      <w:marRight w:val="0"/>
      <w:marTop w:val="0"/>
      <w:marBottom w:val="0"/>
      <w:divBdr>
        <w:top w:val="none" w:sz="0" w:space="0" w:color="auto"/>
        <w:left w:val="none" w:sz="0" w:space="0" w:color="auto"/>
        <w:bottom w:val="none" w:sz="0" w:space="0" w:color="auto"/>
        <w:right w:val="none" w:sz="0" w:space="0" w:color="auto"/>
      </w:divBdr>
    </w:div>
    <w:div w:id="1179659754">
      <w:bodyDiv w:val="1"/>
      <w:marLeft w:val="0"/>
      <w:marRight w:val="0"/>
      <w:marTop w:val="0"/>
      <w:marBottom w:val="0"/>
      <w:divBdr>
        <w:top w:val="none" w:sz="0" w:space="0" w:color="auto"/>
        <w:left w:val="none" w:sz="0" w:space="0" w:color="auto"/>
        <w:bottom w:val="none" w:sz="0" w:space="0" w:color="auto"/>
        <w:right w:val="none" w:sz="0" w:space="0" w:color="auto"/>
      </w:divBdr>
    </w:div>
    <w:div w:id="1184783886">
      <w:bodyDiv w:val="1"/>
      <w:marLeft w:val="0"/>
      <w:marRight w:val="0"/>
      <w:marTop w:val="0"/>
      <w:marBottom w:val="0"/>
      <w:divBdr>
        <w:top w:val="none" w:sz="0" w:space="0" w:color="auto"/>
        <w:left w:val="none" w:sz="0" w:space="0" w:color="auto"/>
        <w:bottom w:val="none" w:sz="0" w:space="0" w:color="auto"/>
        <w:right w:val="none" w:sz="0" w:space="0" w:color="auto"/>
      </w:divBdr>
    </w:div>
    <w:div w:id="1188643799">
      <w:bodyDiv w:val="1"/>
      <w:marLeft w:val="0"/>
      <w:marRight w:val="0"/>
      <w:marTop w:val="0"/>
      <w:marBottom w:val="0"/>
      <w:divBdr>
        <w:top w:val="none" w:sz="0" w:space="0" w:color="auto"/>
        <w:left w:val="none" w:sz="0" w:space="0" w:color="auto"/>
        <w:bottom w:val="none" w:sz="0" w:space="0" w:color="auto"/>
        <w:right w:val="none" w:sz="0" w:space="0" w:color="auto"/>
      </w:divBdr>
    </w:div>
    <w:div w:id="1202664845">
      <w:bodyDiv w:val="1"/>
      <w:marLeft w:val="0"/>
      <w:marRight w:val="0"/>
      <w:marTop w:val="0"/>
      <w:marBottom w:val="0"/>
      <w:divBdr>
        <w:top w:val="none" w:sz="0" w:space="0" w:color="auto"/>
        <w:left w:val="none" w:sz="0" w:space="0" w:color="auto"/>
        <w:bottom w:val="none" w:sz="0" w:space="0" w:color="auto"/>
        <w:right w:val="none" w:sz="0" w:space="0" w:color="auto"/>
      </w:divBdr>
    </w:div>
    <w:div w:id="1212882602">
      <w:bodyDiv w:val="1"/>
      <w:marLeft w:val="0"/>
      <w:marRight w:val="0"/>
      <w:marTop w:val="0"/>
      <w:marBottom w:val="0"/>
      <w:divBdr>
        <w:top w:val="none" w:sz="0" w:space="0" w:color="auto"/>
        <w:left w:val="none" w:sz="0" w:space="0" w:color="auto"/>
        <w:bottom w:val="none" w:sz="0" w:space="0" w:color="auto"/>
        <w:right w:val="none" w:sz="0" w:space="0" w:color="auto"/>
      </w:divBdr>
    </w:div>
    <w:div w:id="1223558256">
      <w:bodyDiv w:val="1"/>
      <w:marLeft w:val="0"/>
      <w:marRight w:val="0"/>
      <w:marTop w:val="0"/>
      <w:marBottom w:val="0"/>
      <w:divBdr>
        <w:top w:val="none" w:sz="0" w:space="0" w:color="auto"/>
        <w:left w:val="none" w:sz="0" w:space="0" w:color="auto"/>
        <w:bottom w:val="none" w:sz="0" w:space="0" w:color="auto"/>
        <w:right w:val="none" w:sz="0" w:space="0" w:color="auto"/>
      </w:divBdr>
    </w:div>
    <w:div w:id="1259022399">
      <w:bodyDiv w:val="1"/>
      <w:marLeft w:val="0"/>
      <w:marRight w:val="0"/>
      <w:marTop w:val="0"/>
      <w:marBottom w:val="0"/>
      <w:divBdr>
        <w:top w:val="none" w:sz="0" w:space="0" w:color="auto"/>
        <w:left w:val="none" w:sz="0" w:space="0" w:color="auto"/>
        <w:bottom w:val="none" w:sz="0" w:space="0" w:color="auto"/>
        <w:right w:val="none" w:sz="0" w:space="0" w:color="auto"/>
      </w:divBdr>
    </w:div>
    <w:div w:id="1261723178">
      <w:bodyDiv w:val="1"/>
      <w:marLeft w:val="0"/>
      <w:marRight w:val="0"/>
      <w:marTop w:val="0"/>
      <w:marBottom w:val="0"/>
      <w:divBdr>
        <w:top w:val="none" w:sz="0" w:space="0" w:color="auto"/>
        <w:left w:val="none" w:sz="0" w:space="0" w:color="auto"/>
        <w:bottom w:val="none" w:sz="0" w:space="0" w:color="auto"/>
        <w:right w:val="none" w:sz="0" w:space="0" w:color="auto"/>
      </w:divBdr>
    </w:div>
    <w:div w:id="1262370498">
      <w:bodyDiv w:val="1"/>
      <w:marLeft w:val="0"/>
      <w:marRight w:val="0"/>
      <w:marTop w:val="0"/>
      <w:marBottom w:val="0"/>
      <w:divBdr>
        <w:top w:val="none" w:sz="0" w:space="0" w:color="auto"/>
        <w:left w:val="none" w:sz="0" w:space="0" w:color="auto"/>
        <w:bottom w:val="none" w:sz="0" w:space="0" w:color="auto"/>
        <w:right w:val="none" w:sz="0" w:space="0" w:color="auto"/>
      </w:divBdr>
    </w:div>
    <w:div w:id="1266231608">
      <w:bodyDiv w:val="1"/>
      <w:marLeft w:val="0"/>
      <w:marRight w:val="0"/>
      <w:marTop w:val="0"/>
      <w:marBottom w:val="0"/>
      <w:divBdr>
        <w:top w:val="none" w:sz="0" w:space="0" w:color="auto"/>
        <w:left w:val="none" w:sz="0" w:space="0" w:color="auto"/>
        <w:bottom w:val="none" w:sz="0" w:space="0" w:color="auto"/>
        <w:right w:val="none" w:sz="0" w:space="0" w:color="auto"/>
      </w:divBdr>
    </w:div>
    <w:div w:id="1269505693">
      <w:bodyDiv w:val="1"/>
      <w:marLeft w:val="0"/>
      <w:marRight w:val="0"/>
      <w:marTop w:val="0"/>
      <w:marBottom w:val="0"/>
      <w:divBdr>
        <w:top w:val="none" w:sz="0" w:space="0" w:color="auto"/>
        <w:left w:val="none" w:sz="0" w:space="0" w:color="auto"/>
        <w:bottom w:val="none" w:sz="0" w:space="0" w:color="auto"/>
        <w:right w:val="none" w:sz="0" w:space="0" w:color="auto"/>
      </w:divBdr>
    </w:div>
    <w:div w:id="1276062066">
      <w:bodyDiv w:val="1"/>
      <w:marLeft w:val="0"/>
      <w:marRight w:val="0"/>
      <w:marTop w:val="0"/>
      <w:marBottom w:val="0"/>
      <w:divBdr>
        <w:top w:val="none" w:sz="0" w:space="0" w:color="auto"/>
        <w:left w:val="none" w:sz="0" w:space="0" w:color="auto"/>
        <w:bottom w:val="none" w:sz="0" w:space="0" w:color="auto"/>
        <w:right w:val="none" w:sz="0" w:space="0" w:color="auto"/>
      </w:divBdr>
    </w:div>
    <w:div w:id="1300497053">
      <w:bodyDiv w:val="1"/>
      <w:marLeft w:val="0"/>
      <w:marRight w:val="0"/>
      <w:marTop w:val="0"/>
      <w:marBottom w:val="0"/>
      <w:divBdr>
        <w:top w:val="none" w:sz="0" w:space="0" w:color="auto"/>
        <w:left w:val="none" w:sz="0" w:space="0" w:color="auto"/>
        <w:bottom w:val="none" w:sz="0" w:space="0" w:color="auto"/>
        <w:right w:val="none" w:sz="0" w:space="0" w:color="auto"/>
      </w:divBdr>
    </w:div>
    <w:div w:id="1303730440">
      <w:bodyDiv w:val="1"/>
      <w:marLeft w:val="0"/>
      <w:marRight w:val="0"/>
      <w:marTop w:val="0"/>
      <w:marBottom w:val="0"/>
      <w:divBdr>
        <w:top w:val="none" w:sz="0" w:space="0" w:color="auto"/>
        <w:left w:val="none" w:sz="0" w:space="0" w:color="auto"/>
        <w:bottom w:val="none" w:sz="0" w:space="0" w:color="auto"/>
        <w:right w:val="none" w:sz="0" w:space="0" w:color="auto"/>
      </w:divBdr>
    </w:div>
    <w:div w:id="1316953792">
      <w:bodyDiv w:val="1"/>
      <w:marLeft w:val="0"/>
      <w:marRight w:val="0"/>
      <w:marTop w:val="0"/>
      <w:marBottom w:val="0"/>
      <w:divBdr>
        <w:top w:val="none" w:sz="0" w:space="0" w:color="auto"/>
        <w:left w:val="none" w:sz="0" w:space="0" w:color="auto"/>
        <w:bottom w:val="none" w:sz="0" w:space="0" w:color="auto"/>
        <w:right w:val="none" w:sz="0" w:space="0" w:color="auto"/>
      </w:divBdr>
    </w:div>
    <w:div w:id="1354652708">
      <w:bodyDiv w:val="1"/>
      <w:marLeft w:val="0"/>
      <w:marRight w:val="0"/>
      <w:marTop w:val="0"/>
      <w:marBottom w:val="0"/>
      <w:divBdr>
        <w:top w:val="none" w:sz="0" w:space="0" w:color="auto"/>
        <w:left w:val="none" w:sz="0" w:space="0" w:color="auto"/>
        <w:bottom w:val="none" w:sz="0" w:space="0" w:color="auto"/>
        <w:right w:val="none" w:sz="0" w:space="0" w:color="auto"/>
      </w:divBdr>
    </w:div>
    <w:div w:id="1374421641">
      <w:bodyDiv w:val="1"/>
      <w:marLeft w:val="0"/>
      <w:marRight w:val="0"/>
      <w:marTop w:val="0"/>
      <w:marBottom w:val="0"/>
      <w:divBdr>
        <w:top w:val="none" w:sz="0" w:space="0" w:color="auto"/>
        <w:left w:val="none" w:sz="0" w:space="0" w:color="auto"/>
        <w:bottom w:val="none" w:sz="0" w:space="0" w:color="auto"/>
        <w:right w:val="none" w:sz="0" w:space="0" w:color="auto"/>
      </w:divBdr>
    </w:div>
    <w:div w:id="1387992401">
      <w:bodyDiv w:val="1"/>
      <w:marLeft w:val="0"/>
      <w:marRight w:val="0"/>
      <w:marTop w:val="0"/>
      <w:marBottom w:val="0"/>
      <w:divBdr>
        <w:top w:val="none" w:sz="0" w:space="0" w:color="auto"/>
        <w:left w:val="none" w:sz="0" w:space="0" w:color="auto"/>
        <w:bottom w:val="none" w:sz="0" w:space="0" w:color="auto"/>
        <w:right w:val="none" w:sz="0" w:space="0" w:color="auto"/>
      </w:divBdr>
    </w:div>
    <w:div w:id="1391611164">
      <w:bodyDiv w:val="1"/>
      <w:marLeft w:val="0"/>
      <w:marRight w:val="0"/>
      <w:marTop w:val="0"/>
      <w:marBottom w:val="0"/>
      <w:divBdr>
        <w:top w:val="none" w:sz="0" w:space="0" w:color="auto"/>
        <w:left w:val="none" w:sz="0" w:space="0" w:color="auto"/>
        <w:bottom w:val="none" w:sz="0" w:space="0" w:color="auto"/>
        <w:right w:val="none" w:sz="0" w:space="0" w:color="auto"/>
      </w:divBdr>
    </w:div>
    <w:div w:id="1394309363">
      <w:bodyDiv w:val="1"/>
      <w:marLeft w:val="0"/>
      <w:marRight w:val="0"/>
      <w:marTop w:val="0"/>
      <w:marBottom w:val="0"/>
      <w:divBdr>
        <w:top w:val="none" w:sz="0" w:space="0" w:color="auto"/>
        <w:left w:val="none" w:sz="0" w:space="0" w:color="auto"/>
        <w:bottom w:val="none" w:sz="0" w:space="0" w:color="auto"/>
        <w:right w:val="none" w:sz="0" w:space="0" w:color="auto"/>
      </w:divBdr>
    </w:div>
    <w:div w:id="1394504008">
      <w:bodyDiv w:val="1"/>
      <w:marLeft w:val="0"/>
      <w:marRight w:val="0"/>
      <w:marTop w:val="0"/>
      <w:marBottom w:val="0"/>
      <w:divBdr>
        <w:top w:val="none" w:sz="0" w:space="0" w:color="auto"/>
        <w:left w:val="none" w:sz="0" w:space="0" w:color="auto"/>
        <w:bottom w:val="none" w:sz="0" w:space="0" w:color="auto"/>
        <w:right w:val="none" w:sz="0" w:space="0" w:color="auto"/>
      </w:divBdr>
    </w:div>
    <w:div w:id="1402555676">
      <w:bodyDiv w:val="1"/>
      <w:marLeft w:val="0"/>
      <w:marRight w:val="0"/>
      <w:marTop w:val="0"/>
      <w:marBottom w:val="0"/>
      <w:divBdr>
        <w:top w:val="none" w:sz="0" w:space="0" w:color="auto"/>
        <w:left w:val="none" w:sz="0" w:space="0" w:color="auto"/>
        <w:bottom w:val="none" w:sz="0" w:space="0" w:color="auto"/>
        <w:right w:val="none" w:sz="0" w:space="0" w:color="auto"/>
      </w:divBdr>
    </w:div>
    <w:div w:id="1403061756">
      <w:bodyDiv w:val="1"/>
      <w:marLeft w:val="0"/>
      <w:marRight w:val="0"/>
      <w:marTop w:val="0"/>
      <w:marBottom w:val="0"/>
      <w:divBdr>
        <w:top w:val="none" w:sz="0" w:space="0" w:color="auto"/>
        <w:left w:val="none" w:sz="0" w:space="0" w:color="auto"/>
        <w:bottom w:val="none" w:sz="0" w:space="0" w:color="auto"/>
        <w:right w:val="none" w:sz="0" w:space="0" w:color="auto"/>
      </w:divBdr>
    </w:div>
    <w:div w:id="1413506249">
      <w:bodyDiv w:val="1"/>
      <w:marLeft w:val="0"/>
      <w:marRight w:val="0"/>
      <w:marTop w:val="0"/>
      <w:marBottom w:val="0"/>
      <w:divBdr>
        <w:top w:val="none" w:sz="0" w:space="0" w:color="auto"/>
        <w:left w:val="none" w:sz="0" w:space="0" w:color="auto"/>
        <w:bottom w:val="none" w:sz="0" w:space="0" w:color="auto"/>
        <w:right w:val="none" w:sz="0" w:space="0" w:color="auto"/>
      </w:divBdr>
    </w:div>
    <w:div w:id="1418595730">
      <w:bodyDiv w:val="1"/>
      <w:marLeft w:val="0"/>
      <w:marRight w:val="0"/>
      <w:marTop w:val="0"/>
      <w:marBottom w:val="0"/>
      <w:divBdr>
        <w:top w:val="none" w:sz="0" w:space="0" w:color="auto"/>
        <w:left w:val="none" w:sz="0" w:space="0" w:color="auto"/>
        <w:bottom w:val="none" w:sz="0" w:space="0" w:color="auto"/>
        <w:right w:val="none" w:sz="0" w:space="0" w:color="auto"/>
      </w:divBdr>
    </w:div>
    <w:div w:id="1448114218">
      <w:bodyDiv w:val="1"/>
      <w:marLeft w:val="0"/>
      <w:marRight w:val="0"/>
      <w:marTop w:val="0"/>
      <w:marBottom w:val="0"/>
      <w:divBdr>
        <w:top w:val="none" w:sz="0" w:space="0" w:color="auto"/>
        <w:left w:val="none" w:sz="0" w:space="0" w:color="auto"/>
        <w:bottom w:val="none" w:sz="0" w:space="0" w:color="auto"/>
        <w:right w:val="none" w:sz="0" w:space="0" w:color="auto"/>
      </w:divBdr>
    </w:div>
    <w:div w:id="1455445204">
      <w:bodyDiv w:val="1"/>
      <w:marLeft w:val="0"/>
      <w:marRight w:val="0"/>
      <w:marTop w:val="0"/>
      <w:marBottom w:val="0"/>
      <w:divBdr>
        <w:top w:val="none" w:sz="0" w:space="0" w:color="auto"/>
        <w:left w:val="none" w:sz="0" w:space="0" w:color="auto"/>
        <w:bottom w:val="none" w:sz="0" w:space="0" w:color="auto"/>
        <w:right w:val="none" w:sz="0" w:space="0" w:color="auto"/>
      </w:divBdr>
    </w:div>
    <w:div w:id="1456946791">
      <w:bodyDiv w:val="1"/>
      <w:marLeft w:val="0"/>
      <w:marRight w:val="0"/>
      <w:marTop w:val="0"/>
      <w:marBottom w:val="0"/>
      <w:divBdr>
        <w:top w:val="none" w:sz="0" w:space="0" w:color="auto"/>
        <w:left w:val="none" w:sz="0" w:space="0" w:color="auto"/>
        <w:bottom w:val="none" w:sz="0" w:space="0" w:color="auto"/>
        <w:right w:val="none" w:sz="0" w:space="0" w:color="auto"/>
      </w:divBdr>
    </w:div>
    <w:div w:id="1458064507">
      <w:bodyDiv w:val="1"/>
      <w:marLeft w:val="0"/>
      <w:marRight w:val="0"/>
      <w:marTop w:val="0"/>
      <w:marBottom w:val="0"/>
      <w:divBdr>
        <w:top w:val="none" w:sz="0" w:space="0" w:color="auto"/>
        <w:left w:val="none" w:sz="0" w:space="0" w:color="auto"/>
        <w:bottom w:val="none" w:sz="0" w:space="0" w:color="auto"/>
        <w:right w:val="none" w:sz="0" w:space="0" w:color="auto"/>
      </w:divBdr>
    </w:div>
    <w:div w:id="1466774387">
      <w:bodyDiv w:val="1"/>
      <w:marLeft w:val="0"/>
      <w:marRight w:val="0"/>
      <w:marTop w:val="0"/>
      <w:marBottom w:val="0"/>
      <w:divBdr>
        <w:top w:val="none" w:sz="0" w:space="0" w:color="auto"/>
        <w:left w:val="none" w:sz="0" w:space="0" w:color="auto"/>
        <w:bottom w:val="none" w:sz="0" w:space="0" w:color="auto"/>
        <w:right w:val="none" w:sz="0" w:space="0" w:color="auto"/>
      </w:divBdr>
    </w:div>
    <w:div w:id="1510025827">
      <w:bodyDiv w:val="1"/>
      <w:marLeft w:val="0"/>
      <w:marRight w:val="0"/>
      <w:marTop w:val="0"/>
      <w:marBottom w:val="0"/>
      <w:divBdr>
        <w:top w:val="none" w:sz="0" w:space="0" w:color="auto"/>
        <w:left w:val="none" w:sz="0" w:space="0" w:color="auto"/>
        <w:bottom w:val="none" w:sz="0" w:space="0" w:color="auto"/>
        <w:right w:val="none" w:sz="0" w:space="0" w:color="auto"/>
      </w:divBdr>
    </w:div>
    <w:div w:id="1545092537">
      <w:bodyDiv w:val="1"/>
      <w:marLeft w:val="0"/>
      <w:marRight w:val="0"/>
      <w:marTop w:val="0"/>
      <w:marBottom w:val="0"/>
      <w:divBdr>
        <w:top w:val="none" w:sz="0" w:space="0" w:color="auto"/>
        <w:left w:val="none" w:sz="0" w:space="0" w:color="auto"/>
        <w:bottom w:val="none" w:sz="0" w:space="0" w:color="auto"/>
        <w:right w:val="none" w:sz="0" w:space="0" w:color="auto"/>
      </w:divBdr>
    </w:div>
    <w:div w:id="1545943165">
      <w:bodyDiv w:val="1"/>
      <w:marLeft w:val="0"/>
      <w:marRight w:val="0"/>
      <w:marTop w:val="0"/>
      <w:marBottom w:val="0"/>
      <w:divBdr>
        <w:top w:val="none" w:sz="0" w:space="0" w:color="auto"/>
        <w:left w:val="none" w:sz="0" w:space="0" w:color="auto"/>
        <w:bottom w:val="none" w:sz="0" w:space="0" w:color="auto"/>
        <w:right w:val="none" w:sz="0" w:space="0" w:color="auto"/>
      </w:divBdr>
    </w:div>
    <w:div w:id="1549028404">
      <w:bodyDiv w:val="1"/>
      <w:marLeft w:val="0"/>
      <w:marRight w:val="0"/>
      <w:marTop w:val="0"/>
      <w:marBottom w:val="0"/>
      <w:divBdr>
        <w:top w:val="none" w:sz="0" w:space="0" w:color="auto"/>
        <w:left w:val="none" w:sz="0" w:space="0" w:color="auto"/>
        <w:bottom w:val="none" w:sz="0" w:space="0" w:color="auto"/>
        <w:right w:val="none" w:sz="0" w:space="0" w:color="auto"/>
      </w:divBdr>
    </w:div>
    <w:div w:id="1554001559">
      <w:bodyDiv w:val="1"/>
      <w:marLeft w:val="0"/>
      <w:marRight w:val="0"/>
      <w:marTop w:val="0"/>
      <w:marBottom w:val="0"/>
      <w:divBdr>
        <w:top w:val="none" w:sz="0" w:space="0" w:color="auto"/>
        <w:left w:val="none" w:sz="0" w:space="0" w:color="auto"/>
        <w:bottom w:val="none" w:sz="0" w:space="0" w:color="auto"/>
        <w:right w:val="none" w:sz="0" w:space="0" w:color="auto"/>
      </w:divBdr>
    </w:div>
    <w:div w:id="1556743377">
      <w:bodyDiv w:val="1"/>
      <w:marLeft w:val="0"/>
      <w:marRight w:val="0"/>
      <w:marTop w:val="0"/>
      <w:marBottom w:val="0"/>
      <w:divBdr>
        <w:top w:val="none" w:sz="0" w:space="0" w:color="auto"/>
        <w:left w:val="none" w:sz="0" w:space="0" w:color="auto"/>
        <w:bottom w:val="none" w:sz="0" w:space="0" w:color="auto"/>
        <w:right w:val="none" w:sz="0" w:space="0" w:color="auto"/>
      </w:divBdr>
    </w:div>
    <w:div w:id="1558588438">
      <w:bodyDiv w:val="1"/>
      <w:marLeft w:val="0"/>
      <w:marRight w:val="0"/>
      <w:marTop w:val="0"/>
      <w:marBottom w:val="0"/>
      <w:divBdr>
        <w:top w:val="none" w:sz="0" w:space="0" w:color="auto"/>
        <w:left w:val="none" w:sz="0" w:space="0" w:color="auto"/>
        <w:bottom w:val="none" w:sz="0" w:space="0" w:color="auto"/>
        <w:right w:val="none" w:sz="0" w:space="0" w:color="auto"/>
      </w:divBdr>
    </w:div>
    <w:div w:id="1559853788">
      <w:bodyDiv w:val="1"/>
      <w:marLeft w:val="0"/>
      <w:marRight w:val="0"/>
      <w:marTop w:val="0"/>
      <w:marBottom w:val="0"/>
      <w:divBdr>
        <w:top w:val="none" w:sz="0" w:space="0" w:color="auto"/>
        <w:left w:val="none" w:sz="0" w:space="0" w:color="auto"/>
        <w:bottom w:val="none" w:sz="0" w:space="0" w:color="auto"/>
        <w:right w:val="none" w:sz="0" w:space="0" w:color="auto"/>
      </w:divBdr>
    </w:div>
    <w:div w:id="1560903258">
      <w:bodyDiv w:val="1"/>
      <w:marLeft w:val="0"/>
      <w:marRight w:val="0"/>
      <w:marTop w:val="0"/>
      <w:marBottom w:val="0"/>
      <w:divBdr>
        <w:top w:val="none" w:sz="0" w:space="0" w:color="auto"/>
        <w:left w:val="none" w:sz="0" w:space="0" w:color="auto"/>
        <w:bottom w:val="none" w:sz="0" w:space="0" w:color="auto"/>
        <w:right w:val="none" w:sz="0" w:space="0" w:color="auto"/>
      </w:divBdr>
    </w:div>
    <w:div w:id="1564441652">
      <w:bodyDiv w:val="1"/>
      <w:marLeft w:val="0"/>
      <w:marRight w:val="0"/>
      <w:marTop w:val="0"/>
      <w:marBottom w:val="0"/>
      <w:divBdr>
        <w:top w:val="none" w:sz="0" w:space="0" w:color="auto"/>
        <w:left w:val="none" w:sz="0" w:space="0" w:color="auto"/>
        <w:bottom w:val="none" w:sz="0" w:space="0" w:color="auto"/>
        <w:right w:val="none" w:sz="0" w:space="0" w:color="auto"/>
      </w:divBdr>
    </w:div>
    <w:div w:id="1565023625">
      <w:bodyDiv w:val="1"/>
      <w:marLeft w:val="0"/>
      <w:marRight w:val="0"/>
      <w:marTop w:val="0"/>
      <w:marBottom w:val="0"/>
      <w:divBdr>
        <w:top w:val="none" w:sz="0" w:space="0" w:color="auto"/>
        <w:left w:val="none" w:sz="0" w:space="0" w:color="auto"/>
        <w:bottom w:val="none" w:sz="0" w:space="0" w:color="auto"/>
        <w:right w:val="none" w:sz="0" w:space="0" w:color="auto"/>
      </w:divBdr>
    </w:div>
    <w:div w:id="1597136017">
      <w:bodyDiv w:val="1"/>
      <w:marLeft w:val="0"/>
      <w:marRight w:val="0"/>
      <w:marTop w:val="0"/>
      <w:marBottom w:val="0"/>
      <w:divBdr>
        <w:top w:val="none" w:sz="0" w:space="0" w:color="auto"/>
        <w:left w:val="none" w:sz="0" w:space="0" w:color="auto"/>
        <w:bottom w:val="none" w:sz="0" w:space="0" w:color="auto"/>
        <w:right w:val="none" w:sz="0" w:space="0" w:color="auto"/>
      </w:divBdr>
    </w:div>
    <w:div w:id="1614895292">
      <w:bodyDiv w:val="1"/>
      <w:marLeft w:val="0"/>
      <w:marRight w:val="0"/>
      <w:marTop w:val="0"/>
      <w:marBottom w:val="0"/>
      <w:divBdr>
        <w:top w:val="none" w:sz="0" w:space="0" w:color="auto"/>
        <w:left w:val="none" w:sz="0" w:space="0" w:color="auto"/>
        <w:bottom w:val="none" w:sz="0" w:space="0" w:color="auto"/>
        <w:right w:val="none" w:sz="0" w:space="0" w:color="auto"/>
      </w:divBdr>
    </w:div>
    <w:div w:id="1624507220">
      <w:bodyDiv w:val="1"/>
      <w:marLeft w:val="0"/>
      <w:marRight w:val="0"/>
      <w:marTop w:val="0"/>
      <w:marBottom w:val="0"/>
      <w:divBdr>
        <w:top w:val="none" w:sz="0" w:space="0" w:color="auto"/>
        <w:left w:val="none" w:sz="0" w:space="0" w:color="auto"/>
        <w:bottom w:val="none" w:sz="0" w:space="0" w:color="auto"/>
        <w:right w:val="none" w:sz="0" w:space="0" w:color="auto"/>
      </w:divBdr>
    </w:div>
    <w:div w:id="1629388580">
      <w:bodyDiv w:val="1"/>
      <w:marLeft w:val="0"/>
      <w:marRight w:val="0"/>
      <w:marTop w:val="0"/>
      <w:marBottom w:val="0"/>
      <w:divBdr>
        <w:top w:val="none" w:sz="0" w:space="0" w:color="auto"/>
        <w:left w:val="none" w:sz="0" w:space="0" w:color="auto"/>
        <w:bottom w:val="none" w:sz="0" w:space="0" w:color="auto"/>
        <w:right w:val="none" w:sz="0" w:space="0" w:color="auto"/>
      </w:divBdr>
    </w:div>
    <w:div w:id="1641232964">
      <w:bodyDiv w:val="1"/>
      <w:marLeft w:val="0"/>
      <w:marRight w:val="0"/>
      <w:marTop w:val="0"/>
      <w:marBottom w:val="0"/>
      <w:divBdr>
        <w:top w:val="none" w:sz="0" w:space="0" w:color="auto"/>
        <w:left w:val="none" w:sz="0" w:space="0" w:color="auto"/>
        <w:bottom w:val="none" w:sz="0" w:space="0" w:color="auto"/>
        <w:right w:val="none" w:sz="0" w:space="0" w:color="auto"/>
      </w:divBdr>
    </w:div>
    <w:div w:id="1664045576">
      <w:bodyDiv w:val="1"/>
      <w:marLeft w:val="0"/>
      <w:marRight w:val="0"/>
      <w:marTop w:val="0"/>
      <w:marBottom w:val="0"/>
      <w:divBdr>
        <w:top w:val="none" w:sz="0" w:space="0" w:color="auto"/>
        <w:left w:val="none" w:sz="0" w:space="0" w:color="auto"/>
        <w:bottom w:val="none" w:sz="0" w:space="0" w:color="auto"/>
        <w:right w:val="none" w:sz="0" w:space="0" w:color="auto"/>
      </w:divBdr>
    </w:div>
    <w:div w:id="1681196986">
      <w:bodyDiv w:val="1"/>
      <w:marLeft w:val="0"/>
      <w:marRight w:val="0"/>
      <w:marTop w:val="0"/>
      <w:marBottom w:val="0"/>
      <w:divBdr>
        <w:top w:val="none" w:sz="0" w:space="0" w:color="auto"/>
        <w:left w:val="none" w:sz="0" w:space="0" w:color="auto"/>
        <w:bottom w:val="none" w:sz="0" w:space="0" w:color="auto"/>
        <w:right w:val="none" w:sz="0" w:space="0" w:color="auto"/>
      </w:divBdr>
    </w:div>
    <w:div w:id="1685522465">
      <w:bodyDiv w:val="1"/>
      <w:marLeft w:val="0"/>
      <w:marRight w:val="0"/>
      <w:marTop w:val="0"/>
      <w:marBottom w:val="0"/>
      <w:divBdr>
        <w:top w:val="none" w:sz="0" w:space="0" w:color="auto"/>
        <w:left w:val="none" w:sz="0" w:space="0" w:color="auto"/>
        <w:bottom w:val="none" w:sz="0" w:space="0" w:color="auto"/>
        <w:right w:val="none" w:sz="0" w:space="0" w:color="auto"/>
      </w:divBdr>
    </w:div>
    <w:div w:id="1689020496">
      <w:bodyDiv w:val="1"/>
      <w:marLeft w:val="0"/>
      <w:marRight w:val="0"/>
      <w:marTop w:val="0"/>
      <w:marBottom w:val="0"/>
      <w:divBdr>
        <w:top w:val="none" w:sz="0" w:space="0" w:color="auto"/>
        <w:left w:val="none" w:sz="0" w:space="0" w:color="auto"/>
        <w:bottom w:val="none" w:sz="0" w:space="0" w:color="auto"/>
        <w:right w:val="none" w:sz="0" w:space="0" w:color="auto"/>
      </w:divBdr>
    </w:div>
    <w:div w:id="1691251884">
      <w:bodyDiv w:val="1"/>
      <w:marLeft w:val="0"/>
      <w:marRight w:val="0"/>
      <w:marTop w:val="0"/>
      <w:marBottom w:val="0"/>
      <w:divBdr>
        <w:top w:val="none" w:sz="0" w:space="0" w:color="auto"/>
        <w:left w:val="none" w:sz="0" w:space="0" w:color="auto"/>
        <w:bottom w:val="none" w:sz="0" w:space="0" w:color="auto"/>
        <w:right w:val="none" w:sz="0" w:space="0" w:color="auto"/>
      </w:divBdr>
    </w:div>
    <w:div w:id="1698850791">
      <w:bodyDiv w:val="1"/>
      <w:marLeft w:val="0"/>
      <w:marRight w:val="0"/>
      <w:marTop w:val="0"/>
      <w:marBottom w:val="0"/>
      <w:divBdr>
        <w:top w:val="none" w:sz="0" w:space="0" w:color="auto"/>
        <w:left w:val="none" w:sz="0" w:space="0" w:color="auto"/>
        <w:bottom w:val="none" w:sz="0" w:space="0" w:color="auto"/>
        <w:right w:val="none" w:sz="0" w:space="0" w:color="auto"/>
      </w:divBdr>
    </w:div>
    <w:div w:id="1705062693">
      <w:bodyDiv w:val="1"/>
      <w:marLeft w:val="0"/>
      <w:marRight w:val="0"/>
      <w:marTop w:val="0"/>
      <w:marBottom w:val="0"/>
      <w:divBdr>
        <w:top w:val="none" w:sz="0" w:space="0" w:color="auto"/>
        <w:left w:val="none" w:sz="0" w:space="0" w:color="auto"/>
        <w:bottom w:val="none" w:sz="0" w:space="0" w:color="auto"/>
        <w:right w:val="none" w:sz="0" w:space="0" w:color="auto"/>
      </w:divBdr>
    </w:div>
    <w:div w:id="1717466231">
      <w:bodyDiv w:val="1"/>
      <w:marLeft w:val="0"/>
      <w:marRight w:val="0"/>
      <w:marTop w:val="0"/>
      <w:marBottom w:val="0"/>
      <w:divBdr>
        <w:top w:val="none" w:sz="0" w:space="0" w:color="auto"/>
        <w:left w:val="none" w:sz="0" w:space="0" w:color="auto"/>
        <w:bottom w:val="none" w:sz="0" w:space="0" w:color="auto"/>
        <w:right w:val="none" w:sz="0" w:space="0" w:color="auto"/>
      </w:divBdr>
    </w:div>
    <w:div w:id="1731616354">
      <w:bodyDiv w:val="1"/>
      <w:marLeft w:val="0"/>
      <w:marRight w:val="0"/>
      <w:marTop w:val="0"/>
      <w:marBottom w:val="0"/>
      <w:divBdr>
        <w:top w:val="none" w:sz="0" w:space="0" w:color="auto"/>
        <w:left w:val="none" w:sz="0" w:space="0" w:color="auto"/>
        <w:bottom w:val="none" w:sz="0" w:space="0" w:color="auto"/>
        <w:right w:val="none" w:sz="0" w:space="0" w:color="auto"/>
      </w:divBdr>
    </w:div>
    <w:div w:id="1751657241">
      <w:bodyDiv w:val="1"/>
      <w:marLeft w:val="0"/>
      <w:marRight w:val="0"/>
      <w:marTop w:val="0"/>
      <w:marBottom w:val="0"/>
      <w:divBdr>
        <w:top w:val="none" w:sz="0" w:space="0" w:color="auto"/>
        <w:left w:val="none" w:sz="0" w:space="0" w:color="auto"/>
        <w:bottom w:val="none" w:sz="0" w:space="0" w:color="auto"/>
        <w:right w:val="none" w:sz="0" w:space="0" w:color="auto"/>
      </w:divBdr>
    </w:div>
    <w:div w:id="1753814211">
      <w:bodyDiv w:val="1"/>
      <w:marLeft w:val="0"/>
      <w:marRight w:val="0"/>
      <w:marTop w:val="0"/>
      <w:marBottom w:val="0"/>
      <w:divBdr>
        <w:top w:val="none" w:sz="0" w:space="0" w:color="auto"/>
        <w:left w:val="none" w:sz="0" w:space="0" w:color="auto"/>
        <w:bottom w:val="none" w:sz="0" w:space="0" w:color="auto"/>
        <w:right w:val="none" w:sz="0" w:space="0" w:color="auto"/>
      </w:divBdr>
    </w:div>
    <w:div w:id="1769158096">
      <w:bodyDiv w:val="1"/>
      <w:marLeft w:val="0"/>
      <w:marRight w:val="0"/>
      <w:marTop w:val="0"/>
      <w:marBottom w:val="0"/>
      <w:divBdr>
        <w:top w:val="none" w:sz="0" w:space="0" w:color="auto"/>
        <w:left w:val="none" w:sz="0" w:space="0" w:color="auto"/>
        <w:bottom w:val="none" w:sz="0" w:space="0" w:color="auto"/>
        <w:right w:val="none" w:sz="0" w:space="0" w:color="auto"/>
      </w:divBdr>
    </w:div>
    <w:div w:id="1769308046">
      <w:bodyDiv w:val="1"/>
      <w:marLeft w:val="0"/>
      <w:marRight w:val="0"/>
      <w:marTop w:val="0"/>
      <w:marBottom w:val="0"/>
      <w:divBdr>
        <w:top w:val="none" w:sz="0" w:space="0" w:color="auto"/>
        <w:left w:val="none" w:sz="0" w:space="0" w:color="auto"/>
        <w:bottom w:val="none" w:sz="0" w:space="0" w:color="auto"/>
        <w:right w:val="none" w:sz="0" w:space="0" w:color="auto"/>
      </w:divBdr>
    </w:div>
    <w:div w:id="1770159231">
      <w:bodyDiv w:val="1"/>
      <w:marLeft w:val="0"/>
      <w:marRight w:val="0"/>
      <w:marTop w:val="0"/>
      <w:marBottom w:val="0"/>
      <w:divBdr>
        <w:top w:val="none" w:sz="0" w:space="0" w:color="auto"/>
        <w:left w:val="none" w:sz="0" w:space="0" w:color="auto"/>
        <w:bottom w:val="none" w:sz="0" w:space="0" w:color="auto"/>
        <w:right w:val="none" w:sz="0" w:space="0" w:color="auto"/>
      </w:divBdr>
    </w:div>
    <w:div w:id="1844783119">
      <w:bodyDiv w:val="1"/>
      <w:marLeft w:val="0"/>
      <w:marRight w:val="0"/>
      <w:marTop w:val="0"/>
      <w:marBottom w:val="0"/>
      <w:divBdr>
        <w:top w:val="none" w:sz="0" w:space="0" w:color="auto"/>
        <w:left w:val="none" w:sz="0" w:space="0" w:color="auto"/>
        <w:bottom w:val="none" w:sz="0" w:space="0" w:color="auto"/>
        <w:right w:val="none" w:sz="0" w:space="0" w:color="auto"/>
      </w:divBdr>
    </w:div>
    <w:div w:id="1850215479">
      <w:bodyDiv w:val="1"/>
      <w:marLeft w:val="0"/>
      <w:marRight w:val="0"/>
      <w:marTop w:val="0"/>
      <w:marBottom w:val="0"/>
      <w:divBdr>
        <w:top w:val="none" w:sz="0" w:space="0" w:color="auto"/>
        <w:left w:val="none" w:sz="0" w:space="0" w:color="auto"/>
        <w:bottom w:val="none" w:sz="0" w:space="0" w:color="auto"/>
        <w:right w:val="none" w:sz="0" w:space="0" w:color="auto"/>
      </w:divBdr>
    </w:div>
    <w:div w:id="1863322561">
      <w:bodyDiv w:val="1"/>
      <w:marLeft w:val="0"/>
      <w:marRight w:val="0"/>
      <w:marTop w:val="0"/>
      <w:marBottom w:val="0"/>
      <w:divBdr>
        <w:top w:val="none" w:sz="0" w:space="0" w:color="auto"/>
        <w:left w:val="none" w:sz="0" w:space="0" w:color="auto"/>
        <w:bottom w:val="none" w:sz="0" w:space="0" w:color="auto"/>
        <w:right w:val="none" w:sz="0" w:space="0" w:color="auto"/>
      </w:divBdr>
    </w:div>
    <w:div w:id="1880900864">
      <w:bodyDiv w:val="1"/>
      <w:marLeft w:val="0"/>
      <w:marRight w:val="0"/>
      <w:marTop w:val="0"/>
      <w:marBottom w:val="0"/>
      <w:divBdr>
        <w:top w:val="none" w:sz="0" w:space="0" w:color="auto"/>
        <w:left w:val="none" w:sz="0" w:space="0" w:color="auto"/>
        <w:bottom w:val="none" w:sz="0" w:space="0" w:color="auto"/>
        <w:right w:val="none" w:sz="0" w:space="0" w:color="auto"/>
      </w:divBdr>
    </w:div>
    <w:div w:id="1901986273">
      <w:bodyDiv w:val="1"/>
      <w:marLeft w:val="0"/>
      <w:marRight w:val="0"/>
      <w:marTop w:val="0"/>
      <w:marBottom w:val="0"/>
      <w:divBdr>
        <w:top w:val="none" w:sz="0" w:space="0" w:color="auto"/>
        <w:left w:val="none" w:sz="0" w:space="0" w:color="auto"/>
        <w:bottom w:val="none" w:sz="0" w:space="0" w:color="auto"/>
        <w:right w:val="none" w:sz="0" w:space="0" w:color="auto"/>
      </w:divBdr>
    </w:div>
    <w:div w:id="1914849420">
      <w:bodyDiv w:val="1"/>
      <w:marLeft w:val="0"/>
      <w:marRight w:val="0"/>
      <w:marTop w:val="0"/>
      <w:marBottom w:val="0"/>
      <w:divBdr>
        <w:top w:val="none" w:sz="0" w:space="0" w:color="auto"/>
        <w:left w:val="none" w:sz="0" w:space="0" w:color="auto"/>
        <w:bottom w:val="none" w:sz="0" w:space="0" w:color="auto"/>
        <w:right w:val="none" w:sz="0" w:space="0" w:color="auto"/>
      </w:divBdr>
    </w:div>
    <w:div w:id="1916353734">
      <w:bodyDiv w:val="1"/>
      <w:marLeft w:val="0"/>
      <w:marRight w:val="0"/>
      <w:marTop w:val="0"/>
      <w:marBottom w:val="0"/>
      <w:divBdr>
        <w:top w:val="none" w:sz="0" w:space="0" w:color="auto"/>
        <w:left w:val="none" w:sz="0" w:space="0" w:color="auto"/>
        <w:bottom w:val="none" w:sz="0" w:space="0" w:color="auto"/>
        <w:right w:val="none" w:sz="0" w:space="0" w:color="auto"/>
      </w:divBdr>
    </w:div>
    <w:div w:id="1960842793">
      <w:bodyDiv w:val="1"/>
      <w:marLeft w:val="0"/>
      <w:marRight w:val="0"/>
      <w:marTop w:val="0"/>
      <w:marBottom w:val="0"/>
      <w:divBdr>
        <w:top w:val="none" w:sz="0" w:space="0" w:color="auto"/>
        <w:left w:val="none" w:sz="0" w:space="0" w:color="auto"/>
        <w:bottom w:val="none" w:sz="0" w:space="0" w:color="auto"/>
        <w:right w:val="none" w:sz="0" w:space="0" w:color="auto"/>
      </w:divBdr>
    </w:div>
    <w:div w:id="1962758606">
      <w:bodyDiv w:val="1"/>
      <w:marLeft w:val="0"/>
      <w:marRight w:val="0"/>
      <w:marTop w:val="0"/>
      <w:marBottom w:val="0"/>
      <w:divBdr>
        <w:top w:val="none" w:sz="0" w:space="0" w:color="auto"/>
        <w:left w:val="none" w:sz="0" w:space="0" w:color="auto"/>
        <w:bottom w:val="none" w:sz="0" w:space="0" w:color="auto"/>
        <w:right w:val="none" w:sz="0" w:space="0" w:color="auto"/>
      </w:divBdr>
    </w:div>
    <w:div w:id="1964388602">
      <w:bodyDiv w:val="1"/>
      <w:marLeft w:val="0"/>
      <w:marRight w:val="0"/>
      <w:marTop w:val="0"/>
      <w:marBottom w:val="0"/>
      <w:divBdr>
        <w:top w:val="none" w:sz="0" w:space="0" w:color="auto"/>
        <w:left w:val="none" w:sz="0" w:space="0" w:color="auto"/>
        <w:bottom w:val="none" w:sz="0" w:space="0" w:color="auto"/>
        <w:right w:val="none" w:sz="0" w:space="0" w:color="auto"/>
      </w:divBdr>
    </w:div>
    <w:div w:id="1973510919">
      <w:bodyDiv w:val="1"/>
      <w:marLeft w:val="0"/>
      <w:marRight w:val="0"/>
      <w:marTop w:val="0"/>
      <w:marBottom w:val="0"/>
      <w:divBdr>
        <w:top w:val="none" w:sz="0" w:space="0" w:color="auto"/>
        <w:left w:val="none" w:sz="0" w:space="0" w:color="auto"/>
        <w:bottom w:val="none" w:sz="0" w:space="0" w:color="auto"/>
        <w:right w:val="none" w:sz="0" w:space="0" w:color="auto"/>
      </w:divBdr>
    </w:div>
    <w:div w:id="1980063143">
      <w:bodyDiv w:val="1"/>
      <w:marLeft w:val="0"/>
      <w:marRight w:val="0"/>
      <w:marTop w:val="0"/>
      <w:marBottom w:val="0"/>
      <w:divBdr>
        <w:top w:val="none" w:sz="0" w:space="0" w:color="auto"/>
        <w:left w:val="none" w:sz="0" w:space="0" w:color="auto"/>
        <w:bottom w:val="none" w:sz="0" w:space="0" w:color="auto"/>
        <w:right w:val="none" w:sz="0" w:space="0" w:color="auto"/>
      </w:divBdr>
    </w:div>
    <w:div w:id="1985623781">
      <w:bodyDiv w:val="1"/>
      <w:marLeft w:val="0"/>
      <w:marRight w:val="0"/>
      <w:marTop w:val="0"/>
      <w:marBottom w:val="0"/>
      <w:divBdr>
        <w:top w:val="none" w:sz="0" w:space="0" w:color="auto"/>
        <w:left w:val="none" w:sz="0" w:space="0" w:color="auto"/>
        <w:bottom w:val="none" w:sz="0" w:space="0" w:color="auto"/>
        <w:right w:val="none" w:sz="0" w:space="0" w:color="auto"/>
      </w:divBdr>
    </w:div>
    <w:div w:id="1990281872">
      <w:bodyDiv w:val="1"/>
      <w:marLeft w:val="0"/>
      <w:marRight w:val="0"/>
      <w:marTop w:val="0"/>
      <w:marBottom w:val="0"/>
      <w:divBdr>
        <w:top w:val="none" w:sz="0" w:space="0" w:color="auto"/>
        <w:left w:val="none" w:sz="0" w:space="0" w:color="auto"/>
        <w:bottom w:val="none" w:sz="0" w:space="0" w:color="auto"/>
        <w:right w:val="none" w:sz="0" w:space="0" w:color="auto"/>
      </w:divBdr>
    </w:div>
    <w:div w:id="1997759583">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460981">
      <w:bodyDiv w:val="1"/>
      <w:marLeft w:val="0"/>
      <w:marRight w:val="0"/>
      <w:marTop w:val="0"/>
      <w:marBottom w:val="0"/>
      <w:divBdr>
        <w:top w:val="none" w:sz="0" w:space="0" w:color="auto"/>
        <w:left w:val="none" w:sz="0" w:space="0" w:color="auto"/>
        <w:bottom w:val="none" w:sz="0" w:space="0" w:color="auto"/>
        <w:right w:val="none" w:sz="0" w:space="0" w:color="auto"/>
      </w:divBdr>
    </w:div>
    <w:div w:id="2010477101">
      <w:bodyDiv w:val="1"/>
      <w:marLeft w:val="0"/>
      <w:marRight w:val="0"/>
      <w:marTop w:val="0"/>
      <w:marBottom w:val="0"/>
      <w:divBdr>
        <w:top w:val="none" w:sz="0" w:space="0" w:color="auto"/>
        <w:left w:val="none" w:sz="0" w:space="0" w:color="auto"/>
        <w:bottom w:val="none" w:sz="0" w:space="0" w:color="auto"/>
        <w:right w:val="none" w:sz="0" w:space="0" w:color="auto"/>
      </w:divBdr>
    </w:div>
    <w:div w:id="2015841634">
      <w:bodyDiv w:val="1"/>
      <w:marLeft w:val="0"/>
      <w:marRight w:val="0"/>
      <w:marTop w:val="0"/>
      <w:marBottom w:val="0"/>
      <w:divBdr>
        <w:top w:val="none" w:sz="0" w:space="0" w:color="auto"/>
        <w:left w:val="none" w:sz="0" w:space="0" w:color="auto"/>
        <w:bottom w:val="none" w:sz="0" w:space="0" w:color="auto"/>
        <w:right w:val="none" w:sz="0" w:space="0" w:color="auto"/>
      </w:divBdr>
    </w:div>
    <w:div w:id="2026592264">
      <w:bodyDiv w:val="1"/>
      <w:marLeft w:val="0"/>
      <w:marRight w:val="0"/>
      <w:marTop w:val="0"/>
      <w:marBottom w:val="0"/>
      <w:divBdr>
        <w:top w:val="none" w:sz="0" w:space="0" w:color="auto"/>
        <w:left w:val="none" w:sz="0" w:space="0" w:color="auto"/>
        <w:bottom w:val="none" w:sz="0" w:space="0" w:color="auto"/>
        <w:right w:val="none" w:sz="0" w:space="0" w:color="auto"/>
      </w:divBdr>
    </w:div>
    <w:div w:id="2030137464">
      <w:bodyDiv w:val="1"/>
      <w:marLeft w:val="0"/>
      <w:marRight w:val="0"/>
      <w:marTop w:val="0"/>
      <w:marBottom w:val="0"/>
      <w:divBdr>
        <w:top w:val="none" w:sz="0" w:space="0" w:color="auto"/>
        <w:left w:val="none" w:sz="0" w:space="0" w:color="auto"/>
        <w:bottom w:val="none" w:sz="0" w:space="0" w:color="auto"/>
        <w:right w:val="none" w:sz="0" w:space="0" w:color="auto"/>
      </w:divBdr>
    </w:div>
    <w:div w:id="2040860289">
      <w:bodyDiv w:val="1"/>
      <w:marLeft w:val="0"/>
      <w:marRight w:val="0"/>
      <w:marTop w:val="0"/>
      <w:marBottom w:val="0"/>
      <w:divBdr>
        <w:top w:val="none" w:sz="0" w:space="0" w:color="auto"/>
        <w:left w:val="none" w:sz="0" w:space="0" w:color="auto"/>
        <w:bottom w:val="none" w:sz="0" w:space="0" w:color="auto"/>
        <w:right w:val="none" w:sz="0" w:space="0" w:color="auto"/>
      </w:divBdr>
    </w:div>
    <w:div w:id="2042972120">
      <w:bodyDiv w:val="1"/>
      <w:marLeft w:val="0"/>
      <w:marRight w:val="0"/>
      <w:marTop w:val="0"/>
      <w:marBottom w:val="0"/>
      <w:divBdr>
        <w:top w:val="none" w:sz="0" w:space="0" w:color="auto"/>
        <w:left w:val="none" w:sz="0" w:space="0" w:color="auto"/>
        <w:bottom w:val="none" w:sz="0" w:space="0" w:color="auto"/>
        <w:right w:val="none" w:sz="0" w:space="0" w:color="auto"/>
      </w:divBdr>
    </w:div>
    <w:div w:id="2075614171">
      <w:bodyDiv w:val="1"/>
      <w:marLeft w:val="0"/>
      <w:marRight w:val="0"/>
      <w:marTop w:val="0"/>
      <w:marBottom w:val="0"/>
      <w:divBdr>
        <w:top w:val="none" w:sz="0" w:space="0" w:color="auto"/>
        <w:left w:val="none" w:sz="0" w:space="0" w:color="auto"/>
        <w:bottom w:val="none" w:sz="0" w:space="0" w:color="auto"/>
        <w:right w:val="none" w:sz="0" w:space="0" w:color="auto"/>
      </w:divBdr>
    </w:div>
    <w:div w:id="2076320313">
      <w:bodyDiv w:val="1"/>
      <w:marLeft w:val="0"/>
      <w:marRight w:val="0"/>
      <w:marTop w:val="0"/>
      <w:marBottom w:val="0"/>
      <w:divBdr>
        <w:top w:val="none" w:sz="0" w:space="0" w:color="auto"/>
        <w:left w:val="none" w:sz="0" w:space="0" w:color="auto"/>
        <w:bottom w:val="none" w:sz="0" w:space="0" w:color="auto"/>
        <w:right w:val="none" w:sz="0" w:space="0" w:color="auto"/>
      </w:divBdr>
    </w:div>
    <w:div w:id="2087460541">
      <w:bodyDiv w:val="1"/>
      <w:marLeft w:val="0"/>
      <w:marRight w:val="0"/>
      <w:marTop w:val="0"/>
      <w:marBottom w:val="0"/>
      <w:divBdr>
        <w:top w:val="none" w:sz="0" w:space="0" w:color="auto"/>
        <w:left w:val="none" w:sz="0" w:space="0" w:color="auto"/>
        <w:bottom w:val="none" w:sz="0" w:space="0" w:color="auto"/>
        <w:right w:val="none" w:sz="0" w:space="0" w:color="auto"/>
      </w:divBdr>
    </w:div>
    <w:div w:id="2110419951">
      <w:bodyDiv w:val="1"/>
      <w:marLeft w:val="0"/>
      <w:marRight w:val="0"/>
      <w:marTop w:val="0"/>
      <w:marBottom w:val="0"/>
      <w:divBdr>
        <w:top w:val="none" w:sz="0" w:space="0" w:color="auto"/>
        <w:left w:val="none" w:sz="0" w:space="0" w:color="auto"/>
        <w:bottom w:val="none" w:sz="0" w:space="0" w:color="auto"/>
        <w:right w:val="none" w:sz="0" w:space="0" w:color="auto"/>
      </w:divBdr>
    </w:div>
    <w:div w:id="2128117060">
      <w:bodyDiv w:val="1"/>
      <w:marLeft w:val="0"/>
      <w:marRight w:val="0"/>
      <w:marTop w:val="0"/>
      <w:marBottom w:val="0"/>
      <w:divBdr>
        <w:top w:val="none" w:sz="0" w:space="0" w:color="auto"/>
        <w:left w:val="none" w:sz="0" w:space="0" w:color="auto"/>
        <w:bottom w:val="none" w:sz="0" w:space="0" w:color="auto"/>
        <w:right w:val="none" w:sz="0" w:space="0" w:color="auto"/>
      </w:divBdr>
    </w:div>
    <w:div w:id="213709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7563?cl=ky-kg" TargetMode="External"/><Relationship Id="rId13" Type="http://schemas.openxmlformats.org/officeDocument/2006/relationships/hyperlink" Target="http://cbd.minjust.gov.kg/act/view/ru-ru/94727?cl=ky-kg" TargetMode="External"/><Relationship Id="rId18" Type="http://schemas.openxmlformats.org/officeDocument/2006/relationships/hyperlink" Target="http://cbd.minjust.gov.kg/act/view/ru-ru/33664?cl=ky-kg" TargetMode="External"/><Relationship Id="rId3" Type="http://schemas.openxmlformats.org/officeDocument/2006/relationships/settings" Target="settings.xml"/><Relationship Id="rId7" Type="http://schemas.openxmlformats.org/officeDocument/2006/relationships/hyperlink" Target="http://cbd.minjust.gov.kg/act/view/ru-ru/94728?cl=ky-kg" TargetMode="External"/><Relationship Id="rId12" Type="http://schemas.openxmlformats.org/officeDocument/2006/relationships/hyperlink" Target="http://cbd.minjust.gov.kg/act/view/ru-ru/33664?cl=ky-kg" TargetMode="External"/><Relationship Id="rId17" Type="http://schemas.openxmlformats.org/officeDocument/2006/relationships/hyperlink" Target="http://cbd.minjust.gov.kg/act/view/ru-ru/33663?cl=ky-kg" TargetMode="External"/><Relationship Id="rId2" Type="http://schemas.openxmlformats.org/officeDocument/2006/relationships/styles" Target="styles.xml"/><Relationship Id="rId16" Type="http://schemas.openxmlformats.org/officeDocument/2006/relationships/hyperlink" Target="http://cbd.minjust.gov.kg/act/view/ru-ru/97564?cl=ky-k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cbd.minjust.gov.kg/act/view/ru-ru/94727?cl=ky-kg" TargetMode="External"/><Relationship Id="rId11" Type="http://schemas.openxmlformats.org/officeDocument/2006/relationships/hyperlink" Target="http://cbd.minjust.gov.kg/act/view/ru-ru/33664?cl=ky-kg" TargetMode="External"/><Relationship Id="rId5" Type="http://schemas.openxmlformats.org/officeDocument/2006/relationships/hyperlink" Target="http://cbd.minjust.gov.kg/act/view/ru-ru/33664?cl=ky-kg" TargetMode="External"/><Relationship Id="rId15" Type="http://schemas.openxmlformats.org/officeDocument/2006/relationships/hyperlink" Target="http://cbd.minjust.gov.kg/act/view/ru-ru/97563?cl=ky-kg" TargetMode="External"/><Relationship Id="rId10" Type="http://schemas.openxmlformats.org/officeDocument/2006/relationships/hyperlink" Target="http://cbd.minjust.gov.kg/act/view/ru-ru/33663?cl=ky-k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bd.minjust.gov.kg/act/view/ru-ru/97564?cl=ky-kg" TargetMode="External"/><Relationship Id="rId14" Type="http://schemas.openxmlformats.org/officeDocument/2006/relationships/hyperlink" Target="http://cbd.minjust.gov.kg/act/view/ru-ru/94728?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F2AF2-8724-4EC1-A69E-3633A0D76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9</Pages>
  <Words>2897</Words>
  <Characters>16518</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Талант Кемельбек уулу</dc:creator>
  <cp:keywords/>
  <dc:description/>
  <cp:lastModifiedBy>User</cp:lastModifiedBy>
  <cp:revision>47</cp:revision>
  <cp:lastPrinted>2022-03-24T15:32:00Z</cp:lastPrinted>
  <dcterms:created xsi:type="dcterms:W3CDTF">2021-12-04T08:38:00Z</dcterms:created>
  <dcterms:modified xsi:type="dcterms:W3CDTF">2022-03-24T15:56:00Z</dcterms:modified>
</cp:coreProperties>
</file>